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478" w:rsidRPr="00C97C42" w:rsidRDefault="00D83478" w:rsidP="00D83478">
      <w:pPr>
        <w:pStyle w:val="NoSpacing"/>
      </w:pPr>
      <w:r>
        <w:tab/>
      </w:r>
    </w:p>
    <w:p w:rsidR="00D83478" w:rsidRPr="00D83478" w:rsidRDefault="003A190A" w:rsidP="00D83478">
      <w:pPr>
        <w:pStyle w:val="NoSpacing"/>
        <w:spacing w:before="120" w:after="120"/>
        <w:jc w:val="center"/>
        <w:rPr>
          <w:spacing w:val="1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pacing w:val="1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User Guidelines</w:t>
      </w:r>
    </w:p>
    <w:p w:rsidR="00D83478" w:rsidRDefault="00D83478" w:rsidP="00D83478">
      <w:pPr>
        <w:pStyle w:val="NoSpacing"/>
        <w:spacing w:before="120" w:after="120"/>
        <w:jc w:val="center"/>
        <w:rPr>
          <w:spacing w:val="1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83478">
        <w:rPr>
          <w:spacing w:val="1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Of</w:t>
      </w:r>
    </w:p>
    <w:p w:rsidR="00197EA5" w:rsidRDefault="00EE1FE4" w:rsidP="00D83478">
      <w:pPr>
        <w:pStyle w:val="NoSpacing"/>
        <w:spacing w:before="120" w:after="120"/>
        <w:jc w:val="center"/>
        <w:rPr>
          <w:spacing w:val="1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pacing w:val="1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Export Utility </w:t>
      </w:r>
    </w:p>
    <w:p w:rsidR="00965A7C" w:rsidRDefault="002156AE" w:rsidP="00D83478">
      <w:pPr>
        <w:pStyle w:val="NoSpacing"/>
        <w:spacing w:before="120" w:after="120"/>
        <w:jc w:val="center"/>
        <w:rPr>
          <w:spacing w:val="1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pacing w:val="1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&amp;</w:t>
      </w:r>
    </w:p>
    <w:p w:rsidR="00EE1FE4" w:rsidRPr="00D83478" w:rsidRDefault="00EE1FE4" w:rsidP="00D83478">
      <w:pPr>
        <w:pStyle w:val="NoSpacing"/>
        <w:spacing w:before="120" w:after="120"/>
        <w:jc w:val="center"/>
        <w:rPr>
          <w:spacing w:val="1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pacing w:val="1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Columns Mapping</w:t>
      </w:r>
    </w:p>
    <w:p w:rsidR="00D83478" w:rsidRPr="00D83478" w:rsidRDefault="00D83478" w:rsidP="00D83478">
      <w:pPr>
        <w:pStyle w:val="NoSpacing"/>
        <w:spacing w:before="120" w:after="120"/>
        <w:jc w:val="center"/>
        <w:rPr>
          <w:spacing w:val="1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83478" w:rsidRPr="00D83478" w:rsidRDefault="00D83478" w:rsidP="00D83478">
      <w:pPr>
        <w:pStyle w:val="NoSpacing"/>
        <w:spacing w:before="120" w:after="120"/>
        <w:jc w:val="center"/>
        <w:rPr>
          <w:spacing w:val="1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83478" w:rsidRPr="00D83478" w:rsidRDefault="00D83478" w:rsidP="00D83478">
      <w:pPr>
        <w:pStyle w:val="NoSpacing"/>
        <w:spacing w:before="120" w:after="120"/>
        <w:jc w:val="center"/>
        <w:rPr>
          <w:i/>
          <w:spacing w:val="10"/>
          <w:sz w:val="36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83478">
        <w:rPr>
          <w:i/>
          <w:spacing w:val="10"/>
          <w:sz w:val="36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Prepared</w:t>
      </w:r>
    </w:p>
    <w:p w:rsidR="00D83478" w:rsidRPr="00D83478" w:rsidRDefault="00D83478" w:rsidP="00D83478">
      <w:pPr>
        <w:pStyle w:val="NoSpacing"/>
        <w:spacing w:before="120" w:after="120"/>
        <w:jc w:val="center"/>
        <w:rPr>
          <w:i/>
          <w:spacing w:val="10"/>
          <w:sz w:val="36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83478">
        <w:rPr>
          <w:i/>
          <w:spacing w:val="10"/>
          <w:sz w:val="36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For</w:t>
      </w:r>
    </w:p>
    <w:p w:rsidR="00D83478" w:rsidRPr="00D83478" w:rsidRDefault="00313689" w:rsidP="00D83478">
      <w:pPr>
        <w:pStyle w:val="NoSpacing"/>
        <w:spacing w:before="120" w:after="120"/>
        <w:jc w:val="center"/>
        <w:rPr>
          <w:spacing w:val="1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pacing w:val="1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Tellix AS</w:t>
      </w:r>
    </w:p>
    <w:p w:rsidR="00D83478" w:rsidRPr="00D83478" w:rsidRDefault="00D83478" w:rsidP="00D83478">
      <w:pPr>
        <w:pStyle w:val="NoSpacing"/>
        <w:spacing w:before="120" w:after="120"/>
        <w:jc w:val="center"/>
        <w:rPr>
          <w:spacing w:val="1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83478" w:rsidRPr="00D83478" w:rsidRDefault="00D83478" w:rsidP="00D83478">
      <w:pPr>
        <w:pStyle w:val="NoSpacing"/>
        <w:spacing w:before="120" w:after="120"/>
        <w:jc w:val="center"/>
        <w:rPr>
          <w:i/>
          <w:spacing w:val="10"/>
          <w:sz w:val="44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83478">
        <w:rPr>
          <w:i/>
          <w:spacing w:val="10"/>
          <w:sz w:val="44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By</w:t>
      </w:r>
    </w:p>
    <w:p w:rsidR="00D83478" w:rsidRPr="00646B49" w:rsidRDefault="00A36515" w:rsidP="00646B49">
      <w:pPr>
        <w:pStyle w:val="NoSpacing"/>
        <w:spacing w:before="120" w:after="120"/>
        <w:jc w:val="center"/>
        <w:rPr>
          <w:spacing w:val="1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pacing w:val="1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Dipesh</w:t>
      </w:r>
    </w:p>
    <w:p w:rsidR="00D83478" w:rsidRDefault="00D83478" w:rsidP="00D83478">
      <w:pPr>
        <w:pStyle w:val="NoSpacing"/>
        <w:jc w:val="center"/>
      </w:pPr>
    </w:p>
    <w:p w:rsidR="00D83478" w:rsidRDefault="00D83478" w:rsidP="00D83478">
      <w:pPr>
        <w:pStyle w:val="NoSpacing"/>
        <w:jc w:val="center"/>
      </w:pPr>
    </w:p>
    <w:p w:rsidR="002854A2" w:rsidRDefault="002854A2" w:rsidP="002854A2">
      <w:pPr>
        <w:pStyle w:val="NoSpacing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1932"/>
        <w:gridCol w:w="7190"/>
      </w:tblGrid>
      <w:tr w:rsidR="002854A2" w:rsidTr="00871595">
        <w:tc>
          <w:tcPr>
            <w:tcW w:w="1182" w:type="dxa"/>
          </w:tcPr>
          <w:p w:rsidR="002854A2" w:rsidRPr="006A027C" w:rsidRDefault="002854A2" w:rsidP="006E6506">
            <w:pPr>
              <w:pStyle w:val="NoSpacing"/>
              <w:jc w:val="center"/>
              <w:rPr>
                <w:b/>
                <w:i/>
              </w:rPr>
            </w:pPr>
            <w:r w:rsidRPr="006A027C">
              <w:rPr>
                <w:b/>
                <w:i/>
              </w:rPr>
              <w:t>Revision</w:t>
            </w:r>
            <w:r>
              <w:rPr>
                <w:b/>
                <w:i/>
              </w:rPr>
              <w:t>s</w:t>
            </w:r>
          </w:p>
        </w:tc>
        <w:tc>
          <w:tcPr>
            <w:tcW w:w="1932" w:type="dxa"/>
          </w:tcPr>
          <w:p w:rsidR="002854A2" w:rsidRPr="006A027C" w:rsidRDefault="002854A2" w:rsidP="006E6506">
            <w:pPr>
              <w:pStyle w:val="NoSpacing"/>
              <w:jc w:val="center"/>
              <w:rPr>
                <w:b/>
                <w:i/>
              </w:rPr>
            </w:pPr>
            <w:r w:rsidRPr="006A027C">
              <w:rPr>
                <w:b/>
                <w:i/>
              </w:rPr>
              <w:t>Date</w:t>
            </w:r>
          </w:p>
        </w:tc>
        <w:tc>
          <w:tcPr>
            <w:tcW w:w="7190" w:type="dxa"/>
          </w:tcPr>
          <w:p w:rsidR="002854A2" w:rsidRPr="006A027C" w:rsidRDefault="002854A2" w:rsidP="006E6506">
            <w:pPr>
              <w:pStyle w:val="NoSpacing"/>
              <w:jc w:val="center"/>
              <w:rPr>
                <w:b/>
                <w:i/>
              </w:rPr>
            </w:pPr>
            <w:r w:rsidRPr="006A027C">
              <w:rPr>
                <w:b/>
                <w:i/>
              </w:rPr>
              <w:t>Description</w:t>
            </w:r>
          </w:p>
        </w:tc>
      </w:tr>
      <w:tr w:rsidR="002854A2" w:rsidTr="00871595">
        <w:tc>
          <w:tcPr>
            <w:tcW w:w="1182" w:type="dxa"/>
          </w:tcPr>
          <w:p w:rsidR="002854A2" w:rsidRDefault="002854A2" w:rsidP="006E6506">
            <w:pPr>
              <w:pStyle w:val="NoSpacing"/>
              <w:jc w:val="center"/>
            </w:pPr>
            <w:r>
              <w:t>1.0</w:t>
            </w:r>
          </w:p>
        </w:tc>
        <w:tc>
          <w:tcPr>
            <w:tcW w:w="1932" w:type="dxa"/>
          </w:tcPr>
          <w:p w:rsidR="002854A2" w:rsidRDefault="00941F35" w:rsidP="006E6506">
            <w:pPr>
              <w:pStyle w:val="NoSpacing"/>
              <w:jc w:val="center"/>
            </w:pPr>
            <w:r>
              <w:t>28</w:t>
            </w:r>
            <w:r w:rsidR="009038BE">
              <w:t>-February-2018</w:t>
            </w:r>
          </w:p>
        </w:tc>
        <w:tc>
          <w:tcPr>
            <w:tcW w:w="7190" w:type="dxa"/>
          </w:tcPr>
          <w:p w:rsidR="002854A2" w:rsidRDefault="00353132" w:rsidP="006E6506">
            <w:pPr>
              <w:pStyle w:val="NoSpacing"/>
            </w:pPr>
            <w:r>
              <w:t>“</w:t>
            </w:r>
            <w:r w:rsidR="00EE1FE4">
              <w:t>Columns mapping</w:t>
            </w:r>
            <w:r>
              <w:t>”</w:t>
            </w:r>
            <w:r w:rsidR="00EE1FE4">
              <w:t xml:space="preserve"> and </w:t>
            </w:r>
            <w:r>
              <w:t>“</w:t>
            </w:r>
            <w:r w:rsidR="00EE1FE4">
              <w:t>user guidelines to use Export Utility</w:t>
            </w:r>
            <w:r>
              <w:t>”</w:t>
            </w:r>
          </w:p>
          <w:p w:rsidR="002A0585" w:rsidRDefault="002A0585" w:rsidP="006E6506">
            <w:pPr>
              <w:pStyle w:val="NoSpacing"/>
            </w:pPr>
          </w:p>
        </w:tc>
      </w:tr>
      <w:tr w:rsidR="00CE72EF" w:rsidTr="00871595">
        <w:tc>
          <w:tcPr>
            <w:tcW w:w="1182" w:type="dxa"/>
          </w:tcPr>
          <w:p w:rsidR="00CE72EF" w:rsidRDefault="00CE72EF" w:rsidP="006E6506">
            <w:pPr>
              <w:pStyle w:val="NoSpacing"/>
              <w:jc w:val="center"/>
            </w:pPr>
            <w:r>
              <w:t>1.1</w:t>
            </w:r>
          </w:p>
        </w:tc>
        <w:tc>
          <w:tcPr>
            <w:tcW w:w="1932" w:type="dxa"/>
          </w:tcPr>
          <w:p w:rsidR="00CE72EF" w:rsidRDefault="002E45A1" w:rsidP="006E6506">
            <w:pPr>
              <w:pStyle w:val="NoSpacing"/>
              <w:jc w:val="center"/>
            </w:pPr>
            <w:r>
              <w:t>5-March-2018</w:t>
            </w:r>
          </w:p>
        </w:tc>
        <w:tc>
          <w:tcPr>
            <w:tcW w:w="7190" w:type="dxa"/>
          </w:tcPr>
          <w:p w:rsidR="00CE72EF" w:rsidRDefault="002E45A1" w:rsidP="002E45A1">
            <w:pPr>
              <w:pStyle w:val="NoSpacing"/>
            </w:pPr>
            <w:r>
              <w:t>Added progress bar in Utility, Added fields in products export</w:t>
            </w:r>
          </w:p>
        </w:tc>
      </w:tr>
    </w:tbl>
    <w:p w:rsidR="00D83478" w:rsidRDefault="00D83478" w:rsidP="00D83478">
      <w:pPr>
        <w:pStyle w:val="NoSpacing"/>
      </w:pPr>
    </w:p>
    <w:p w:rsidR="00D83478" w:rsidRDefault="00D83478" w:rsidP="00D83478">
      <w:pPr>
        <w:spacing w:after="200" w:line="276" w:lineRule="auto"/>
        <w:ind w:left="0"/>
        <w:rPr>
          <w:color w:val="auto"/>
        </w:rPr>
      </w:pPr>
      <w:r>
        <w:br w:type="page"/>
      </w:r>
    </w:p>
    <w:bookmarkStart w:id="0" w:name="_Ref217465758" w:displacedByCustomXml="next"/>
    <w:bookmarkStart w:id="1" w:name="_Ref218941743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000000" w:themeColor="text1"/>
          <w:sz w:val="24"/>
          <w:szCs w:val="22"/>
          <w:lang w:eastAsia="en-US"/>
        </w:rPr>
        <w:id w:val="-389336658"/>
        <w:docPartObj>
          <w:docPartGallery w:val="Table of Contents"/>
          <w:docPartUnique/>
        </w:docPartObj>
      </w:sdtPr>
      <w:sdtEndPr>
        <w:rPr>
          <w:rFonts w:ascii="Calibri" w:hAnsi="Calibri"/>
          <w:noProof/>
          <w:color w:val="0D0D0D" w:themeColor="text1" w:themeTint="F2"/>
          <w:sz w:val="22"/>
        </w:rPr>
      </w:sdtEndPr>
      <w:sdtContent>
        <w:p w:rsidR="00D83478" w:rsidRDefault="00D83478" w:rsidP="00D83478">
          <w:pPr>
            <w:pStyle w:val="TOCHeading"/>
          </w:pPr>
          <w:r>
            <w:t>Contents</w:t>
          </w:r>
        </w:p>
        <w:p w:rsidR="00364FA1" w:rsidRDefault="00312A66">
          <w:pPr>
            <w:pStyle w:val="TOC1"/>
            <w:tabs>
              <w:tab w:val="left" w:pos="480"/>
              <w:tab w:val="right" w:leader="dot" w:pos="10358"/>
            </w:tabs>
            <w:rPr>
              <w:rFonts w:asciiTheme="minorHAnsi" w:eastAsiaTheme="minorEastAsia" w:hAnsiTheme="minorHAnsi"/>
              <w:b w:val="0"/>
              <w:noProof/>
              <w:color w:val="auto"/>
              <w:lang w:val="en-IN" w:eastAsia="en-IN" w:bidi="gu-IN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8032097" w:history="1">
            <w:r w:rsidR="00364FA1" w:rsidRPr="00365AA3">
              <w:rPr>
                <w:rStyle w:val="Hyperlink"/>
                <w:noProof/>
              </w:rPr>
              <w:t>1</w:t>
            </w:r>
            <w:r w:rsidR="00364FA1">
              <w:rPr>
                <w:rFonts w:asciiTheme="minorHAnsi" w:eastAsiaTheme="minorEastAsia" w:hAnsiTheme="minorHAnsi"/>
                <w:b w:val="0"/>
                <w:noProof/>
                <w:color w:val="auto"/>
                <w:lang w:val="en-IN" w:eastAsia="en-IN" w:bidi="gu-IN"/>
              </w:rPr>
              <w:tab/>
            </w:r>
            <w:r w:rsidR="00364FA1" w:rsidRPr="00365AA3">
              <w:rPr>
                <w:rStyle w:val="Hyperlink"/>
                <w:noProof/>
              </w:rPr>
              <w:t>Introduction</w:t>
            </w:r>
            <w:r w:rsidR="00364FA1">
              <w:rPr>
                <w:noProof/>
                <w:webHidden/>
              </w:rPr>
              <w:tab/>
            </w:r>
            <w:r w:rsidR="00364FA1">
              <w:rPr>
                <w:noProof/>
                <w:webHidden/>
              </w:rPr>
              <w:fldChar w:fldCharType="begin"/>
            </w:r>
            <w:r w:rsidR="00364FA1">
              <w:rPr>
                <w:noProof/>
                <w:webHidden/>
              </w:rPr>
              <w:instrText xml:space="preserve"> PAGEREF _Toc508032097 \h </w:instrText>
            </w:r>
            <w:r w:rsidR="00364FA1">
              <w:rPr>
                <w:noProof/>
                <w:webHidden/>
              </w:rPr>
            </w:r>
            <w:r w:rsidR="00364FA1">
              <w:rPr>
                <w:noProof/>
                <w:webHidden/>
              </w:rPr>
              <w:fldChar w:fldCharType="separate"/>
            </w:r>
            <w:r w:rsidR="00364FA1">
              <w:rPr>
                <w:noProof/>
                <w:webHidden/>
              </w:rPr>
              <w:t>3</w:t>
            </w:r>
            <w:r w:rsidR="00364FA1">
              <w:rPr>
                <w:noProof/>
                <w:webHidden/>
              </w:rPr>
              <w:fldChar w:fldCharType="end"/>
            </w:r>
          </w:hyperlink>
        </w:p>
        <w:p w:rsidR="00364FA1" w:rsidRDefault="0096278D">
          <w:pPr>
            <w:pStyle w:val="TOC2"/>
            <w:tabs>
              <w:tab w:val="left" w:pos="880"/>
              <w:tab w:val="right" w:leader="dot" w:pos="10358"/>
            </w:tabs>
            <w:rPr>
              <w:rFonts w:asciiTheme="minorHAnsi" w:eastAsiaTheme="minorEastAsia" w:hAnsiTheme="minorHAnsi"/>
              <w:noProof/>
              <w:color w:val="auto"/>
              <w:lang w:val="en-IN" w:eastAsia="en-IN" w:bidi="gu-IN"/>
            </w:rPr>
          </w:pPr>
          <w:hyperlink w:anchor="_Toc508032098" w:history="1">
            <w:r w:rsidR="00364FA1" w:rsidRPr="00365AA3">
              <w:rPr>
                <w:rStyle w:val="Hyperlink"/>
                <w:noProof/>
              </w:rPr>
              <w:t>1.1</w:t>
            </w:r>
            <w:r w:rsidR="00364FA1">
              <w:rPr>
                <w:rFonts w:asciiTheme="minorHAnsi" w:eastAsiaTheme="minorEastAsia" w:hAnsiTheme="minorHAnsi"/>
                <w:noProof/>
                <w:color w:val="auto"/>
                <w:lang w:val="en-IN" w:eastAsia="en-IN" w:bidi="gu-IN"/>
              </w:rPr>
              <w:tab/>
            </w:r>
            <w:r w:rsidR="00364FA1" w:rsidRPr="00365AA3">
              <w:rPr>
                <w:rStyle w:val="Hyperlink"/>
                <w:noProof/>
              </w:rPr>
              <w:t>Overview</w:t>
            </w:r>
            <w:r w:rsidR="00364FA1">
              <w:rPr>
                <w:noProof/>
                <w:webHidden/>
              </w:rPr>
              <w:tab/>
            </w:r>
            <w:r w:rsidR="00364FA1">
              <w:rPr>
                <w:noProof/>
                <w:webHidden/>
              </w:rPr>
              <w:fldChar w:fldCharType="begin"/>
            </w:r>
            <w:r w:rsidR="00364FA1">
              <w:rPr>
                <w:noProof/>
                <w:webHidden/>
              </w:rPr>
              <w:instrText xml:space="preserve"> PAGEREF _Toc508032098 \h </w:instrText>
            </w:r>
            <w:r w:rsidR="00364FA1">
              <w:rPr>
                <w:noProof/>
                <w:webHidden/>
              </w:rPr>
            </w:r>
            <w:r w:rsidR="00364FA1">
              <w:rPr>
                <w:noProof/>
                <w:webHidden/>
              </w:rPr>
              <w:fldChar w:fldCharType="separate"/>
            </w:r>
            <w:r w:rsidR="00364FA1">
              <w:rPr>
                <w:noProof/>
                <w:webHidden/>
              </w:rPr>
              <w:t>3</w:t>
            </w:r>
            <w:r w:rsidR="00364FA1">
              <w:rPr>
                <w:noProof/>
                <w:webHidden/>
              </w:rPr>
              <w:fldChar w:fldCharType="end"/>
            </w:r>
          </w:hyperlink>
        </w:p>
        <w:p w:rsidR="00364FA1" w:rsidRDefault="0096278D">
          <w:pPr>
            <w:pStyle w:val="TOC2"/>
            <w:tabs>
              <w:tab w:val="left" w:pos="880"/>
              <w:tab w:val="right" w:leader="dot" w:pos="10358"/>
            </w:tabs>
            <w:rPr>
              <w:rFonts w:asciiTheme="minorHAnsi" w:eastAsiaTheme="minorEastAsia" w:hAnsiTheme="minorHAnsi"/>
              <w:noProof/>
              <w:color w:val="auto"/>
              <w:lang w:val="en-IN" w:eastAsia="en-IN" w:bidi="gu-IN"/>
            </w:rPr>
          </w:pPr>
          <w:hyperlink w:anchor="_Toc508032099" w:history="1">
            <w:r w:rsidR="00364FA1" w:rsidRPr="00365AA3">
              <w:rPr>
                <w:rStyle w:val="Hyperlink"/>
                <w:noProof/>
              </w:rPr>
              <w:t>1.2</w:t>
            </w:r>
            <w:r w:rsidR="00364FA1">
              <w:rPr>
                <w:rFonts w:asciiTheme="minorHAnsi" w:eastAsiaTheme="minorEastAsia" w:hAnsiTheme="minorHAnsi"/>
                <w:noProof/>
                <w:color w:val="auto"/>
                <w:lang w:val="en-IN" w:eastAsia="en-IN" w:bidi="gu-IN"/>
              </w:rPr>
              <w:tab/>
            </w:r>
            <w:r w:rsidR="00364FA1" w:rsidRPr="00365AA3">
              <w:rPr>
                <w:rStyle w:val="Hyperlink"/>
                <w:noProof/>
              </w:rPr>
              <w:t>Prerequisites</w:t>
            </w:r>
            <w:r w:rsidR="00364FA1">
              <w:rPr>
                <w:noProof/>
                <w:webHidden/>
              </w:rPr>
              <w:tab/>
            </w:r>
            <w:r w:rsidR="00364FA1">
              <w:rPr>
                <w:noProof/>
                <w:webHidden/>
              </w:rPr>
              <w:fldChar w:fldCharType="begin"/>
            </w:r>
            <w:r w:rsidR="00364FA1">
              <w:rPr>
                <w:noProof/>
                <w:webHidden/>
              </w:rPr>
              <w:instrText xml:space="preserve"> PAGEREF _Toc508032099 \h </w:instrText>
            </w:r>
            <w:r w:rsidR="00364FA1">
              <w:rPr>
                <w:noProof/>
                <w:webHidden/>
              </w:rPr>
            </w:r>
            <w:r w:rsidR="00364FA1">
              <w:rPr>
                <w:noProof/>
                <w:webHidden/>
              </w:rPr>
              <w:fldChar w:fldCharType="separate"/>
            </w:r>
            <w:r w:rsidR="00364FA1">
              <w:rPr>
                <w:noProof/>
                <w:webHidden/>
              </w:rPr>
              <w:t>3</w:t>
            </w:r>
            <w:r w:rsidR="00364FA1">
              <w:rPr>
                <w:noProof/>
                <w:webHidden/>
              </w:rPr>
              <w:fldChar w:fldCharType="end"/>
            </w:r>
          </w:hyperlink>
        </w:p>
        <w:p w:rsidR="00364FA1" w:rsidRDefault="0096278D">
          <w:pPr>
            <w:pStyle w:val="TOC1"/>
            <w:tabs>
              <w:tab w:val="left" w:pos="480"/>
              <w:tab w:val="right" w:leader="dot" w:pos="10358"/>
            </w:tabs>
            <w:rPr>
              <w:rFonts w:asciiTheme="minorHAnsi" w:eastAsiaTheme="minorEastAsia" w:hAnsiTheme="minorHAnsi"/>
              <w:b w:val="0"/>
              <w:noProof/>
              <w:color w:val="auto"/>
              <w:lang w:val="en-IN" w:eastAsia="en-IN" w:bidi="gu-IN"/>
            </w:rPr>
          </w:pPr>
          <w:hyperlink w:anchor="_Toc508032100" w:history="1">
            <w:r w:rsidR="00364FA1" w:rsidRPr="00365AA3">
              <w:rPr>
                <w:rStyle w:val="Hyperlink"/>
                <w:noProof/>
              </w:rPr>
              <w:t>2</w:t>
            </w:r>
            <w:r w:rsidR="00364FA1">
              <w:rPr>
                <w:rFonts w:asciiTheme="minorHAnsi" w:eastAsiaTheme="minorEastAsia" w:hAnsiTheme="minorHAnsi"/>
                <w:b w:val="0"/>
                <w:noProof/>
                <w:color w:val="auto"/>
                <w:lang w:val="en-IN" w:eastAsia="en-IN" w:bidi="gu-IN"/>
              </w:rPr>
              <w:tab/>
            </w:r>
            <w:r w:rsidR="00364FA1" w:rsidRPr="00365AA3">
              <w:rPr>
                <w:rStyle w:val="Hyperlink"/>
                <w:noProof/>
              </w:rPr>
              <w:t>Export Entities Columns Mapping</w:t>
            </w:r>
            <w:r w:rsidR="00364FA1">
              <w:rPr>
                <w:noProof/>
                <w:webHidden/>
              </w:rPr>
              <w:tab/>
            </w:r>
            <w:r w:rsidR="00364FA1">
              <w:rPr>
                <w:noProof/>
                <w:webHidden/>
              </w:rPr>
              <w:fldChar w:fldCharType="begin"/>
            </w:r>
            <w:r w:rsidR="00364FA1">
              <w:rPr>
                <w:noProof/>
                <w:webHidden/>
              </w:rPr>
              <w:instrText xml:space="preserve"> PAGEREF _Toc508032100 \h </w:instrText>
            </w:r>
            <w:r w:rsidR="00364FA1">
              <w:rPr>
                <w:noProof/>
                <w:webHidden/>
              </w:rPr>
            </w:r>
            <w:r w:rsidR="00364FA1">
              <w:rPr>
                <w:noProof/>
                <w:webHidden/>
              </w:rPr>
              <w:fldChar w:fldCharType="separate"/>
            </w:r>
            <w:r w:rsidR="00364FA1">
              <w:rPr>
                <w:noProof/>
                <w:webHidden/>
              </w:rPr>
              <w:t>4</w:t>
            </w:r>
            <w:r w:rsidR="00364FA1">
              <w:rPr>
                <w:noProof/>
                <w:webHidden/>
              </w:rPr>
              <w:fldChar w:fldCharType="end"/>
            </w:r>
          </w:hyperlink>
        </w:p>
        <w:p w:rsidR="00364FA1" w:rsidRDefault="0096278D">
          <w:pPr>
            <w:pStyle w:val="TOC2"/>
            <w:tabs>
              <w:tab w:val="left" w:pos="880"/>
              <w:tab w:val="right" w:leader="dot" w:pos="10358"/>
            </w:tabs>
            <w:rPr>
              <w:rFonts w:asciiTheme="minorHAnsi" w:eastAsiaTheme="minorEastAsia" w:hAnsiTheme="minorHAnsi"/>
              <w:noProof/>
              <w:color w:val="auto"/>
              <w:lang w:val="en-IN" w:eastAsia="en-IN" w:bidi="gu-IN"/>
            </w:rPr>
          </w:pPr>
          <w:hyperlink w:anchor="_Toc508032101" w:history="1">
            <w:r w:rsidR="00364FA1" w:rsidRPr="00365AA3">
              <w:rPr>
                <w:rStyle w:val="Hyperlink"/>
                <w:noProof/>
              </w:rPr>
              <w:t>2.1</w:t>
            </w:r>
            <w:r w:rsidR="00364FA1">
              <w:rPr>
                <w:rFonts w:asciiTheme="minorHAnsi" w:eastAsiaTheme="minorEastAsia" w:hAnsiTheme="minorHAnsi"/>
                <w:noProof/>
                <w:color w:val="auto"/>
                <w:lang w:val="en-IN" w:eastAsia="en-IN" w:bidi="gu-IN"/>
              </w:rPr>
              <w:tab/>
            </w:r>
            <w:r w:rsidR="00364FA1" w:rsidRPr="00365AA3">
              <w:rPr>
                <w:rStyle w:val="Hyperlink"/>
                <w:noProof/>
              </w:rPr>
              <w:t>Customers</w:t>
            </w:r>
            <w:r w:rsidR="00364FA1">
              <w:rPr>
                <w:noProof/>
                <w:webHidden/>
              </w:rPr>
              <w:tab/>
            </w:r>
            <w:r w:rsidR="00364FA1">
              <w:rPr>
                <w:noProof/>
                <w:webHidden/>
              </w:rPr>
              <w:fldChar w:fldCharType="begin"/>
            </w:r>
            <w:r w:rsidR="00364FA1">
              <w:rPr>
                <w:noProof/>
                <w:webHidden/>
              </w:rPr>
              <w:instrText xml:space="preserve"> PAGEREF _Toc508032101 \h </w:instrText>
            </w:r>
            <w:r w:rsidR="00364FA1">
              <w:rPr>
                <w:noProof/>
                <w:webHidden/>
              </w:rPr>
            </w:r>
            <w:r w:rsidR="00364FA1">
              <w:rPr>
                <w:noProof/>
                <w:webHidden/>
              </w:rPr>
              <w:fldChar w:fldCharType="separate"/>
            </w:r>
            <w:r w:rsidR="00364FA1">
              <w:rPr>
                <w:noProof/>
                <w:webHidden/>
              </w:rPr>
              <w:t>4</w:t>
            </w:r>
            <w:r w:rsidR="00364FA1">
              <w:rPr>
                <w:noProof/>
                <w:webHidden/>
              </w:rPr>
              <w:fldChar w:fldCharType="end"/>
            </w:r>
          </w:hyperlink>
        </w:p>
        <w:p w:rsidR="00364FA1" w:rsidRDefault="0096278D">
          <w:pPr>
            <w:pStyle w:val="TOC2"/>
            <w:tabs>
              <w:tab w:val="left" w:pos="880"/>
              <w:tab w:val="right" w:leader="dot" w:pos="10358"/>
            </w:tabs>
            <w:rPr>
              <w:rFonts w:asciiTheme="minorHAnsi" w:eastAsiaTheme="minorEastAsia" w:hAnsiTheme="minorHAnsi"/>
              <w:noProof/>
              <w:color w:val="auto"/>
              <w:lang w:val="en-IN" w:eastAsia="en-IN" w:bidi="gu-IN"/>
            </w:rPr>
          </w:pPr>
          <w:hyperlink w:anchor="_Toc508032102" w:history="1">
            <w:r w:rsidR="00364FA1" w:rsidRPr="00365AA3">
              <w:rPr>
                <w:rStyle w:val="Hyperlink"/>
                <w:noProof/>
              </w:rPr>
              <w:t>2.2</w:t>
            </w:r>
            <w:r w:rsidR="00364FA1">
              <w:rPr>
                <w:rFonts w:asciiTheme="minorHAnsi" w:eastAsiaTheme="minorEastAsia" w:hAnsiTheme="minorHAnsi"/>
                <w:noProof/>
                <w:color w:val="auto"/>
                <w:lang w:val="en-IN" w:eastAsia="en-IN" w:bidi="gu-IN"/>
              </w:rPr>
              <w:tab/>
            </w:r>
            <w:r w:rsidR="00364FA1" w:rsidRPr="00365AA3">
              <w:rPr>
                <w:rStyle w:val="Hyperlink"/>
                <w:noProof/>
              </w:rPr>
              <w:t>Gift Cards</w:t>
            </w:r>
            <w:r w:rsidR="00364FA1">
              <w:rPr>
                <w:noProof/>
                <w:webHidden/>
              </w:rPr>
              <w:tab/>
            </w:r>
            <w:r w:rsidR="00364FA1">
              <w:rPr>
                <w:noProof/>
                <w:webHidden/>
              </w:rPr>
              <w:fldChar w:fldCharType="begin"/>
            </w:r>
            <w:r w:rsidR="00364FA1">
              <w:rPr>
                <w:noProof/>
                <w:webHidden/>
              </w:rPr>
              <w:instrText xml:space="preserve"> PAGEREF _Toc508032102 \h </w:instrText>
            </w:r>
            <w:r w:rsidR="00364FA1">
              <w:rPr>
                <w:noProof/>
                <w:webHidden/>
              </w:rPr>
            </w:r>
            <w:r w:rsidR="00364FA1">
              <w:rPr>
                <w:noProof/>
                <w:webHidden/>
              </w:rPr>
              <w:fldChar w:fldCharType="separate"/>
            </w:r>
            <w:r w:rsidR="00364FA1">
              <w:rPr>
                <w:noProof/>
                <w:webHidden/>
              </w:rPr>
              <w:t>4</w:t>
            </w:r>
            <w:r w:rsidR="00364FA1">
              <w:rPr>
                <w:noProof/>
                <w:webHidden/>
              </w:rPr>
              <w:fldChar w:fldCharType="end"/>
            </w:r>
          </w:hyperlink>
        </w:p>
        <w:p w:rsidR="00364FA1" w:rsidRDefault="0096278D">
          <w:pPr>
            <w:pStyle w:val="TOC2"/>
            <w:tabs>
              <w:tab w:val="left" w:pos="880"/>
              <w:tab w:val="right" w:leader="dot" w:pos="10358"/>
            </w:tabs>
            <w:rPr>
              <w:rFonts w:asciiTheme="minorHAnsi" w:eastAsiaTheme="minorEastAsia" w:hAnsiTheme="minorHAnsi"/>
              <w:noProof/>
              <w:color w:val="auto"/>
              <w:lang w:val="en-IN" w:eastAsia="en-IN" w:bidi="gu-IN"/>
            </w:rPr>
          </w:pPr>
          <w:hyperlink w:anchor="_Toc508032103" w:history="1">
            <w:r w:rsidR="00364FA1" w:rsidRPr="00365AA3">
              <w:rPr>
                <w:rStyle w:val="Hyperlink"/>
                <w:noProof/>
              </w:rPr>
              <w:t>2.3</w:t>
            </w:r>
            <w:r w:rsidR="00364FA1">
              <w:rPr>
                <w:rFonts w:asciiTheme="minorHAnsi" w:eastAsiaTheme="minorEastAsia" w:hAnsiTheme="minorHAnsi"/>
                <w:noProof/>
                <w:color w:val="auto"/>
                <w:lang w:val="en-IN" w:eastAsia="en-IN" w:bidi="gu-IN"/>
              </w:rPr>
              <w:tab/>
            </w:r>
            <w:r w:rsidR="00364FA1" w:rsidRPr="00365AA3">
              <w:rPr>
                <w:rStyle w:val="Hyperlink"/>
                <w:noProof/>
              </w:rPr>
              <w:t>Credit Notes</w:t>
            </w:r>
            <w:r w:rsidR="00364FA1">
              <w:rPr>
                <w:noProof/>
                <w:webHidden/>
              </w:rPr>
              <w:tab/>
            </w:r>
            <w:r w:rsidR="00364FA1">
              <w:rPr>
                <w:noProof/>
                <w:webHidden/>
              </w:rPr>
              <w:fldChar w:fldCharType="begin"/>
            </w:r>
            <w:r w:rsidR="00364FA1">
              <w:rPr>
                <w:noProof/>
                <w:webHidden/>
              </w:rPr>
              <w:instrText xml:space="preserve"> PAGEREF _Toc508032103 \h </w:instrText>
            </w:r>
            <w:r w:rsidR="00364FA1">
              <w:rPr>
                <w:noProof/>
                <w:webHidden/>
              </w:rPr>
            </w:r>
            <w:r w:rsidR="00364FA1">
              <w:rPr>
                <w:noProof/>
                <w:webHidden/>
              </w:rPr>
              <w:fldChar w:fldCharType="separate"/>
            </w:r>
            <w:r w:rsidR="00364FA1">
              <w:rPr>
                <w:noProof/>
                <w:webHidden/>
              </w:rPr>
              <w:t>4</w:t>
            </w:r>
            <w:r w:rsidR="00364FA1">
              <w:rPr>
                <w:noProof/>
                <w:webHidden/>
              </w:rPr>
              <w:fldChar w:fldCharType="end"/>
            </w:r>
          </w:hyperlink>
        </w:p>
        <w:p w:rsidR="00364FA1" w:rsidRDefault="0096278D">
          <w:pPr>
            <w:pStyle w:val="TOC2"/>
            <w:tabs>
              <w:tab w:val="left" w:pos="880"/>
              <w:tab w:val="right" w:leader="dot" w:pos="10358"/>
            </w:tabs>
            <w:rPr>
              <w:rFonts w:asciiTheme="minorHAnsi" w:eastAsiaTheme="minorEastAsia" w:hAnsiTheme="minorHAnsi"/>
              <w:noProof/>
              <w:color w:val="auto"/>
              <w:lang w:val="en-IN" w:eastAsia="en-IN" w:bidi="gu-IN"/>
            </w:rPr>
          </w:pPr>
          <w:hyperlink w:anchor="_Toc508032104" w:history="1">
            <w:r w:rsidR="00364FA1" w:rsidRPr="00365AA3">
              <w:rPr>
                <w:rStyle w:val="Hyperlink"/>
                <w:noProof/>
              </w:rPr>
              <w:t>2.4</w:t>
            </w:r>
            <w:r w:rsidR="00364FA1">
              <w:rPr>
                <w:rFonts w:asciiTheme="minorHAnsi" w:eastAsiaTheme="minorEastAsia" w:hAnsiTheme="minorHAnsi"/>
                <w:noProof/>
                <w:color w:val="auto"/>
                <w:lang w:val="en-IN" w:eastAsia="en-IN" w:bidi="gu-IN"/>
              </w:rPr>
              <w:tab/>
            </w:r>
            <w:r w:rsidR="00364FA1" w:rsidRPr="00365AA3">
              <w:rPr>
                <w:rStyle w:val="Hyperlink"/>
                <w:noProof/>
              </w:rPr>
              <w:t>Products</w:t>
            </w:r>
            <w:r w:rsidR="00364FA1">
              <w:rPr>
                <w:noProof/>
                <w:webHidden/>
              </w:rPr>
              <w:tab/>
            </w:r>
            <w:r w:rsidR="00364FA1">
              <w:rPr>
                <w:noProof/>
                <w:webHidden/>
              </w:rPr>
              <w:fldChar w:fldCharType="begin"/>
            </w:r>
            <w:r w:rsidR="00364FA1">
              <w:rPr>
                <w:noProof/>
                <w:webHidden/>
              </w:rPr>
              <w:instrText xml:space="preserve"> PAGEREF _Toc508032104 \h </w:instrText>
            </w:r>
            <w:r w:rsidR="00364FA1">
              <w:rPr>
                <w:noProof/>
                <w:webHidden/>
              </w:rPr>
            </w:r>
            <w:r w:rsidR="00364FA1">
              <w:rPr>
                <w:noProof/>
                <w:webHidden/>
              </w:rPr>
              <w:fldChar w:fldCharType="separate"/>
            </w:r>
            <w:r w:rsidR="00364FA1">
              <w:rPr>
                <w:noProof/>
                <w:webHidden/>
              </w:rPr>
              <w:t>5</w:t>
            </w:r>
            <w:r w:rsidR="00364FA1">
              <w:rPr>
                <w:noProof/>
                <w:webHidden/>
              </w:rPr>
              <w:fldChar w:fldCharType="end"/>
            </w:r>
          </w:hyperlink>
        </w:p>
        <w:p w:rsidR="00364FA1" w:rsidRDefault="0096278D">
          <w:pPr>
            <w:pStyle w:val="TOC2"/>
            <w:tabs>
              <w:tab w:val="left" w:pos="880"/>
              <w:tab w:val="right" w:leader="dot" w:pos="10358"/>
            </w:tabs>
            <w:rPr>
              <w:rFonts w:asciiTheme="minorHAnsi" w:eastAsiaTheme="minorEastAsia" w:hAnsiTheme="minorHAnsi"/>
              <w:noProof/>
              <w:color w:val="auto"/>
              <w:lang w:val="en-IN" w:eastAsia="en-IN" w:bidi="gu-IN"/>
            </w:rPr>
          </w:pPr>
          <w:hyperlink w:anchor="_Toc508032105" w:history="1">
            <w:r w:rsidR="00364FA1" w:rsidRPr="00365AA3">
              <w:rPr>
                <w:rStyle w:val="Hyperlink"/>
                <w:noProof/>
              </w:rPr>
              <w:t>2.5</w:t>
            </w:r>
            <w:r w:rsidR="00364FA1">
              <w:rPr>
                <w:rFonts w:asciiTheme="minorHAnsi" w:eastAsiaTheme="minorEastAsia" w:hAnsiTheme="minorHAnsi"/>
                <w:noProof/>
                <w:color w:val="auto"/>
                <w:lang w:val="en-IN" w:eastAsia="en-IN" w:bidi="gu-IN"/>
              </w:rPr>
              <w:tab/>
            </w:r>
            <w:r w:rsidR="00364FA1" w:rsidRPr="00365AA3">
              <w:rPr>
                <w:rStyle w:val="Hyperlink"/>
                <w:noProof/>
              </w:rPr>
              <w:t>Product Stock</w:t>
            </w:r>
            <w:r w:rsidR="00364FA1">
              <w:rPr>
                <w:noProof/>
                <w:webHidden/>
              </w:rPr>
              <w:tab/>
            </w:r>
            <w:r w:rsidR="00364FA1">
              <w:rPr>
                <w:noProof/>
                <w:webHidden/>
              </w:rPr>
              <w:fldChar w:fldCharType="begin"/>
            </w:r>
            <w:r w:rsidR="00364FA1">
              <w:rPr>
                <w:noProof/>
                <w:webHidden/>
              </w:rPr>
              <w:instrText xml:space="preserve"> PAGEREF _Toc508032105 \h </w:instrText>
            </w:r>
            <w:r w:rsidR="00364FA1">
              <w:rPr>
                <w:noProof/>
                <w:webHidden/>
              </w:rPr>
            </w:r>
            <w:r w:rsidR="00364FA1">
              <w:rPr>
                <w:noProof/>
                <w:webHidden/>
              </w:rPr>
              <w:fldChar w:fldCharType="separate"/>
            </w:r>
            <w:r w:rsidR="00364FA1">
              <w:rPr>
                <w:noProof/>
                <w:webHidden/>
              </w:rPr>
              <w:t>5</w:t>
            </w:r>
            <w:r w:rsidR="00364FA1">
              <w:rPr>
                <w:noProof/>
                <w:webHidden/>
              </w:rPr>
              <w:fldChar w:fldCharType="end"/>
            </w:r>
          </w:hyperlink>
        </w:p>
        <w:p w:rsidR="00364FA1" w:rsidRDefault="0096278D">
          <w:pPr>
            <w:pStyle w:val="TOC1"/>
            <w:tabs>
              <w:tab w:val="left" w:pos="480"/>
              <w:tab w:val="right" w:leader="dot" w:pos="10358"/>
            </w:tabs>
            <w:rPr>
              <w:rFonts w:asciiTheme="minorHAnsi" w:eastAsiaTheme="minorEastAsia" w:hAnsiTheme="minorHAnsi"/>
              <w:b w:val="0"/>
              <w:noProof/>
              <w:color w:val="auto"/>
              <w:lang w:val="en-IN" w:eastAsia="en-IN" w:bidi="gu-IN"/>
            </w:rPr>
          </w:pPr>
          <w:hyperlink w:anchor="_Toc508032106" w:history="1">
            <w:r w:rsidR="00364FA1" w:rsidRPr="00365AA3">
              <w:rPr>
                <w:rStyle w:val="Hyperlink"/>
                <w:noProof/>
              </w:rPr>
              <w:t>3</w:t>
            </w:r>
            <w:r w:rsidR="00364FA1">
              <w:rPr>
                <w:rFonts w:asciiTheme="minorHAnsi" w:eastAsiaTheme="minorEastAsia" w:hAnsiTheme="minorHAnsi"/>
                <w:b w:val="0"/>
                <w:noProof/>
                <w:color w:val="auto"/>
                <w:lang w:val="en-IN" w:eastAsia="en-IN" w:bidi="gu-IN"/>
              </w:rPr>
              <w:tab/>
            </w:r>
            <w:r w:rsidR="00364FA1" w:rsidRPr="00365AA3">
              <w:rPr>
                <w:rStyle w:val="Hyperlink"/>
                <w:noProof/>
              </w:rPr>
              <w:t>Export Utility</w:t>
            </w:r>
            <w:r w:rsidR="00364FA1">
              <w:rPr>
                <w:noProof/>
                <w:webHidden/>
              </w:rPr>
              <w:tab/>
            </w:r>
            <w:r w:rsidR="00364FA1">
              <w:rPr>
                <w:noProof/>
                <w:webHidden/>
              </w:rPr>
              <w:fldChar w:fldCharType="begin"/>
            </w:r>
            <w:r w:rsidR="00364FA1">
              <w:rPr>
                <w:noProof/>
                <w:webHidden/>
              </w:rPr>
              <w:instrText xml:space="preserve"> PAGEREF _Toc508032106 \h </w:instrText>
            </w:r>
            <w:r w:rsidR="00364FA1">
              <w:rPr>
                <w:noProof/>
                <w:webHidden/>
              </w:rPr>
            </w:r>
            <w:r w:rsidR="00364FA1">
              <w:rPr>
                <w:noProof/>
                <w:webHidden/>
              </w:rPr>
              <w:fldChar w:fldCharType="separate"/>
            </w:r>
            <w:r w:rsidR="00364FA1">
              <w:rPr>
                <w:noProof/>
                <w:webHidden/>
              </w:rPr>
              <w:t>6</w:t>
            </w:r>
            <w:r w:rsidR="00364FA1">
              <w:rPr>
                <w:noProof/>
                <w:webHidden/>
              </w:rPr>
              <w:fldChar w:fldCharType="end"/>
            </w:r>
          </w:hyperlink>
        </w:p>
        <w:p w:rsidR="00364FA1" w:rsidRDefault="0096278D">
          <w:pPr>
            <w:pStyle w:val="TOC2"/>
            <w:tabs>
              <w:tab w:val="left" w:pos="880"/>
              <w:tab w:val="right" w:leader="dot" w:pos="10358"/>
            </w:tabs>
            <w:rPr>
              <w:rFonts w:asciiTheme="minorHAnsi" w:eastAsiaTheme="minorEastAsia" w:hAnsiTheme="minorHAnsi"/>
              <w:noProof/>
              <w:color w:val="auto"/>
              <w:lang w:val="en-IN" w:eastAsia="en-IN" w:bidi="gu-IN"/>
            </w:rPr>
          </w:pPr>
          <w:hyperlink w:anchor="_Toc508032107" w:history="1">
            <w:r w:rsidR="00364FA1" w:rsidRPr="00365AA3">
              <w:rPr>
                <w:rStyle w:val="Hyperlink"/>
                <w:noProof/>
              </w:rPr>
              <w:t>3.1</w:t>
            </w:r>
            <w:r w:rsidR="00364FA1">
              <w:rPr>
                <w:rFonts w:asciiTheme="minorHAnsi" w:eastAsiaTheme="minorEastAsia" w:hAnsiTheme="minorHAnsi"/>
                <w:noProof/>
                <w:color w:val="auto"/>
                <w:lang w:val="en-IN" w:eastAsia="en-IN" w:bidi="gu-IN"/>
              </w:rPr>
              <w:tab/>
            </w:r>
            <w:r w:rsidR="00364FA1" w:rsidRPr="00365AA3">
              <w:rPr>
                <w:rStyle w:val="Hyperlink"/>
                <w:noProof/>
              </w:rPr>
              <w:t>Export Entities Page</w:t>
            </w:r>
            <w:r w:rsidR="00364FA1">
              <w:rPr>
                <w:noProof/>
                <w:webHidden/>
              </w:rPr>
              <w:tab/>
            </w:r>
            <w:r w:rsidR="00364FA1">
              <w:rPr>
                <w:noProof/>
                <w:webHidden/>
              </w:rPr>
              <w:fldChar w:fldCharType="begin"/>
            </w:r>
            <w:r w:rsidR="00364FA1">
              <w:rPr>
                <w:noProof/>
                <w:webHidden/>
              </w:rPr>
              <w:instrText xml:space="preserve"> PAGEREF _Toc508032107 \h </w:instrText>
            </w:r>
            <w:r w:rsidR="00364FA1">
              <w:rPr>
                <w:noProof/>
                <w:webHidden/>
              </w:rPr>
            </w:r>
            <w:r w:rsidR="00364FA1">
              <w:rPr>
                <w:noProof/>
                <w:webHidden/>
              </w:rPr>
              <w:fldChar w:fldCharType="separate"/>
            </w:r>
            <w:r w:rsidR="00364FA1">
              <w:rPr>
                <w:noProof/>
                <w:webHidden/>
              </w:rPr>
              <w:t>6</w:t>
            </w:r>
            <w:r w:rsidR="00364FA1">
              <w:rPr>
                <w:noProof/>
                <w:webHidden/>
              </w:rPr>
              <w:fldChar w:fldCharType="end"/>
            </w:r>
          </w:hyperlink>
        </w:p>
        <w:p w:rsidR="00D83478" w:rsidRDefault="00312A66" w:rsidP="00D83478">
          <w:r>
            <w:fldChar w:fldCharType="end"/>
          </w:r>
        </w:p>
      </w:sdtContent>
    </w:sdt>
    <w:p w:rsidR="00D83478" w:rsidRPr="00C97C42" w:rsidRDefault="00E61331" w:rsidP="00E61331">
      <w:pPr>
        <w:pStyle w:val="Heading1"/>
      </w:pPr>
      <w:bookmarkStart w:id="2" w:name="_Toc508032097"/>
      <w:bookmarkEnd w:id="1"/>
      <w:bookmarkEnd w:id="0"/>
      <w:r w:rsidRPr="00E61331">
        <w:lastRenderedPageBreak/>
        <w:t>Introduction</w:t>
      </w:r>
      <w:bookmarkEnd w:id="2"/>
    </w:p>
    <w:p w:rsidR="00997D5E" w:rsidRDefault="00601F6C" w:rsidP="005717D2">
      <w:pPr>
        <w:pStyle w:val="Heading2"/>
      </w:pPr>
      <w:bookmarkStart w:id="3" w:name="_Toc508032098"/>
      <w:r>
        <w:t>Overview</w:t>
      </w:r>
      <w:bookmarkEnd w:id="3"/>
    </w:p>
    <w:p w:rsidR="005717D2" w:rsidRPr="005717D2" w:rsidRDefault="005717D2" w:rsidP="005717D2">
      <w:r>
        <w:t xml:space="preserve">Export Utility is used to export data from TellixPro database as per import format supported in ProTouch. </w:t>
      </w:r>
      <w:r w:rsidR="00CD2858">
        <w:t>U</w:t>
      </w:r>
      <w:r>
        <w:t>sers can export the existing data of TellixPro to import in ProTouch.</w:t>
      </w:r>
      <w:r w:rsidR="00293CD1">
        <w:br/>
        <w:t>.Net framework 4.0 must need to be install</w:t>
      </w:r>
      <w:r w:rsidR="00E36FC9">
        <w:t>ed in machine before using the Export U</w:t>
      </w:r>
      <w:bookmarkStart w:id="4" w:name="_GoBack"/>
      <w:bookmarkEnd w:id="4"/>
      <w:r w:rsidR="00293CD1">
        <w:t>tility.</w:t>
      </w:r>
    </w:p>
    <w:p w:rsidR="003C2D96" w:rsidRDefault="003C2D96">
      <w:pPr>
        <w:pStyle w:val="Heading2"/>
      </w:pPr>
      <w:bookmarkStart w:id="5" w:name="_Toc508032099"/>
      <w:r>
        <w:t>Prerequisite</w:t>
      </w:r>
      <w:r w:rsidR="00F82FA4">
        <w:t>s</w:t>
      </w:r>
      <w:bookmarkEnd w:id="5"/>
    </w:p>
    <w:p w:rsidR="003C2D96" w:rsidRDefault="003C2D96" w:rsidP="003C2D96">
      <w:pPr>
        <w:pStyle w:val="ListParagraph"/>
        <w:numPr>
          <w:ilvl w:val="0"/>
          <w:numId w:val="16"/>
        </w:numPr>
      </w:pPr>
      <w:r>
        <w:t>.Net Framework 4.0</w:t>
      </w:r>
    </w:p>
    <w:p w:rsidR="00F82FA4" w:rsidRPr="003C2D96" w:rsidRDefault="00B27592" w:rsidP="003C2D96">
      <w:pPr>
        <w:pStyle w:val="ListParagraph"/>
        <w:numPr>
          <w:ilvl w:val="0"/>
          <w:numId w:val="16"/>
        </w:numPr>
      </w:pPr>
      <w:r>
        <w:t>NPOI libraries used to export data to excel(”.xls”)</w:t>
      </w:r>
    </w:p>
    <w:p w:rsidR="009038BE" w:rsidRDefault="009038BE">
      <w:pPr>
        <w:pStyle w:val="Heading1"/>
      </w:pPr>
      <w:bookmarkStart w:id="6" w:name="_Toc508032100"/>
      <w:r>
        <w:lastRenderedPageBreak/>
        <w:t>Export Entities</w:t>
      </w:r>
      <w:r w:rsidR="00EE1FE4">
        <w:t xml:space="preserve"> Columns</w:t>
      </w:r>
      <w:r>
        <w:t xml:space="preserve"> Mapping</w:t>
      </w:r>
      <w:bookmarkEnd w:id="6"/>
    </w:p>
    <w:p w:rsidR="002E59EF" w:rsidRDefault="002E59EF" w:rsidP="002E59EF">
      <w:pPr>
        <w:pStyle w:val="Heading2"/>
      </w:pPr>
      <w:bookmarkStart w:id="7" w:name="_Toc508032101"/>
      <w:r>
        <w:t>Customers</w:t>
      </w:r>
      <w:bookmarkEnd w:id="7"/>
    </w:p>
    <w:p w:rsidR="00946334" w:rsidRPr="00CD049A" w:rsidRDefault="00946334" w:rsidP="00946334">
      <w:r w:rsidRPr="00CD049A">
        <w:t xml:space="preserve">Customer groups </w:t>
      </w:r>
      <w:r>
        <w:t xml:space="preserve">can be imported in ProTouch with </w:t>
      </w:r>
      <w:r w:rsidRPr="00CD049A">
        <w:t>default discount percent 0</w:t>
      </w:r>
      <w:r>
        <w:t xml:space="preserve"> if module is active.</w:t>
      </w:r>
    </w:p>
    <w:tbl>
      <w:tblPr>
        <w:tblStyle w:val="TableGrid"/>
        <w:tblW w:w="0" w:type="auto"/>
        <w:tblInd w:w="567" w:type="dxa"/>
        <w:tblLook w:val="04A0" w:firstRow="1" w:lastRow="0" w:firstColumn="1" w:lastColumn="0" w:noHBand="0" w:noVBand="1"/>
      </w:tblPr>
      <w:tblGrid>
        <w:gridCol w:w="755"/>
        <w:gridCol w:w="2480"/>
        <w:gridCol w:w="1546"/>
        <w:gridCol w:w="1500"/>
        <w:gridCol w:w="3510"/>
      </w:tblGrid>
      <w:tr w:rsidR="00511E1C" w:rsidTr="00946334">
        <w:tc>
          <w:tcPr>
            <w:tcW w:w="755" w:type="dxa"/>
          </w:tcPr>
          <w:p w:rsidR="00511E1C" w:rsidRPr="00243417" w:rsidRDefault="00511E1C" w:rsidP="00C63ACB">
            <w:pPr>
              <w:ind w:left="0"/>
              <w:rPr>
                <w:b/>
                <w:bCs/>
              </w:rPr>
            </w:pPr>
            <w:r w:rsidRPr="00243417">
              <w:rPr>
                <w:b/>
                <w:bCs/>
              </w:rPr>
              <w:t>Sr. No.</w:t>
            </w:r>
          </w:p>
        </w:tc>
        <w:tc>
          <w:tcPr>
            <w:tcW w:w="2480" w:type="dxa"/>
          </w:tcPr>
          <w:p w:rsidR="00511E1C" w:rsidRPr="00243417" w:rsidRDefault="00511E1C" w:rsidP="00C63ACB">
            <w:pPr>
              <w:ind w:left="0"/>
              <w:rPr>
                <w:b/>
                <w:bCs/>
              </w:rPr>
            </w:pPr>
            <w:r w:rsidRPr="00243417">
              <w:rPr>
                <w:b/>
                <w:bCs/>
              </w:rPr>
              <w:t>ProTouch column name</w:t>
            </w:r>
            <w:r w:rsidRPr="00243417">
              <w:rPr>
                <w:b/>
                <w:bCs/>
              </w:rPr>
              <w:br/>
              <w:t>As per Import Sample</w:t>
            </w:r>
          </w:p>
        </w:tc>
        <w:tc>
          <w:tcPr>
            <w:tcW w:w="1546" w:type="dxa"/>
          </w:tcPr>
          <w:p w:rsidR="00511E1C" w:rsidRPr="00243417" w:rsidRDefault="00511E1C" w:rsidP="00C63ACB">
            <w:pPr>
              <w:ind w:left="0"/>
              <w:rPr>
                <w:b/>
                <w:bCs/>
              </w:rPr>
            </w:pPr>
            <w:r w:rsidRPr="00243417">
              <w:rPr>
                <w:b/>
                <w:bCs/>
              </w:rPr>
              <w:t>Tellix Pro</w:t>
            </w:r>
            <w:r w:rsidRPr="00243417">
              <w:rPr>
                <w:b/>
                <w:bCs/>
              </w:rPr>
              <w:br/>
              <w:t>Column Name</w:t>
            </w:r>
          </w:p>
        </w:tc>
        <w:tc>
          <w:tcPr>
            <w:tcW w:w="1500" w:type="dxa"/>
          </w:tcPr>
          <w:p w:rsidR="00511E1C" w:rsidRPr="00243417" w:rsidRDefault="00511E1C" w:rsidP="00C63ACB">
            <w:pPr>
              <w:ind w:left="0"/>
              <w:rPr>
                <w:b/>
                <w:bCs/>
              </w:rPr>
            </w:pPr>
            <w:r w:rsidRPr="00243417">
              <w:rPr>
                <w:b/>
                <w:bCs/>
              </w:rPr>
              <w:t>Tellix Pro</w:t>
            </w:r>
            <w:r w:rsidRPr="00243417">
              <w:rPr>
                <w:b/>
                <w:bCs/>
              </w:rPr>
              <w:br/>
              <w:t>Table Name</w:t>
            </w:r>
          </w:p>
        </w:tc>
        <w:tc>
          <w:tcPr>
            <w:tcW w:w="3510" w:type="dxa"/>
          </w:tcPr>
          <w:p w:rsidR="00511E1C" w:rsidRPr="00243417" w:rsidRDefault="00511E1C" w:rsidP="00C63ACB">
            <w:pPr>
              <w:ind w:left="0"/>
              <w:rPr>
                <w:b/>
                <w:bCs/>
              </w:rPr>
            </w:pPr>
            <w:r w:rsidRPr="00243417">
              <w:rPr>
                <w:b/>
                <w:bCs/>
              </w:rPr>
              <w:t>Remarks</w:t>
            </w:r>
          </w:p>
        </w:tc>
      </w:tr>
      <w:tr w:rsidR="00511E1C" w:rsidTr="00946334">
        <w:tc>
          <w:tcPr>
            <w:tcW w:w="755" w:type="dxa"/>
          </w:tcPr>
          <w:p w:rsidR="00511E1C" w:rsidRDefault="00511E1C" w:rsidP="00C63ACB">
            <w:pPr>
              <w:ind w:left="0"/>
            </w:pPr>
            <w:r>
              <w:t>1</w:t>
            </w:r>
          </w:p>
        </w:tc>
        <w:tc>
          <w:tcPr>
            <w:tcW w:w="2480" w:type="dxa"/>
          </w:tcPr>
          <w:p w:rsidR="00511E1C" w:rsidRDefault="00511E1C" w:rsidP="00C63ACB">
            <w:pPr>
              <w:ind w:left="0"/>
            </w:pPr>
            <w:r w:rsidRPr="00511E1C">
              <w:t>Name</w:t>
            </w:r>
          </w:p>
        </w:tc>
        <w:tc>
          <w:tcPr>
            <w:tcW w:w="1546" w:type="dxa"/>
          </w:tcPr>
          <w:p w:rsidR="00511E1C" w:rsidRDefault="00511E1C" w:rsidP="00C63ACB">
            <w:pPr>
              <w:ind w:left="0"/>
            </w:pPr>
            <w:r w:rsidRPr="00511E1C">
              <w:t>Navn</w:t>
            </w:r>
          </w:p>
        </w:tc>
        <w:tc>
          <w:tcPr>
            <w:tcW w:w="1500" w:type="dxa"/>
          </w:tcPr>
          <w:p w:rsidR="00511E1C" w:rsidRDefault="00511E1C" w:rsidP="00C63ACB">
            <w:pPr>
              <w:ind w:left="0"/>
            </w:pPr>
            <w:r w:rsidRPr="00511E1C">
              <w:t>Kunder</w:t>
            </w:r>
          </w:p>
        </w:tc>
        <w:tc>
          <w:tcPr>
            <w:tcW w:w="3510" w:type="dxa"/>
          </w:tcPr>
          <w:p w:rsidR="00511E1C" w:rsidRDefault="00511E1C" w:rsidP="00C63ACB">
            <w:pPr>
              <w:ind w:left="0"/>
            </w:pPr>
          </w:p>
        </w:tc>
      </w:tr>
      <w:tr w:rsidR="00511E1C" w:rsidTr="00946334">
        <w:tc>
          <w:tcPr>
            <w:tcW w:w="755" w:type="dxa"/>
          </w:tcPr>
          <w:p w:rsidR="00511E1C" w:rsidRDefault="00511E1C" w:rsidP="00C63ACB">
            <w:pPr>
              <w:ind w:left="0"/>
            </w:pPr>
            <w:r>
              <w:t>2</w:t>
            </w:r>
          </w:p>
        </w:tc>
        <w:tc>
          <w:tcPr>
            <w:tcW w:w="2480" w:type="dxa"/>
          </w:tcPr>
          <w:p w:rsidR="00511E1C" w:rsidRDefault="00511E1C" w:rsidP="00C63ACB">
            <w:pPr>
              <w:ind w:left="0"/>
            </w:pPr>
            <w:r w:rsidRPr="00511E1C">
              <w:t>Address</w:t>
            </w:r>
          </w:p>
        </w:tc>
        <w:tc>
          <w:tcPr>
            <w:tcW w:w="1546" w:type="dxa"/>
          </w:tcPr>
          <w:p w:rsidR="00511E1C" w:rsidRDefault="00511E1C" w:rsidP="00C63ACB">
            <w:pPr>
              <w:ind w:left="0"/>
            </w:pPr>
            <w:r w:rsidRPr="00511E1C">
              <w:t>Adresse</w:t>
            </w:r>
          </w:p>
        </w:tc>
        <w:tc>
          <w:tcPr>
            <w:tcW w:w="1500" w:type="dxa"/>
          </w:tcPr>
          <w:p w:rsidR="00511E1C" w:rsidRDefault="00511E1C" w:rsidP="00C63ACB">
            <w:pPr>
              <w:ind w:left="0"/>
            </w:pPr>
            <w:r w:rsidRPr="00511E1C">
              <w:t>Kunder</w:t>
            </w:r>
          </w:p>
        </w:tc>
        <w:tc>
          <w:tcPr>
            <w:tcW w:w="3510" w:type="dxa"/>
          </w:tcPr>
          <w:p w:rsidR="00511E1C" w:rsidRDefault="00511E1C" w:rsidP="00C63ACB">
            <w:pPr>
              <w:ind w:left="0"/>
            </w:pPr>
          </w:p>
        </w:tc>
      </w:tr>
      <w:tr w:rsidR="00511E1C" w:rsidTr="00946334">
        <w:tc>
          <w:tcPr>
            <w:tcW w:w="755" w:type="dxa"/>
          </w:tcPr>
          <w:p w:rsidR="00511E1C" w:rsidRDefault="00511E1C" w:rsidP="00C63ACB">
            <w:pPr>
              <w:ind w:left="0"/>
            </w:pPr>
            <w:r>
              <w:t>3</w:t>
            </w:r>
          </w:p>
        </w:tc>
        <w:tc>
          <w:tcPr>
            <w:tcW w:w="2480" w:type="dxa"/>
          </w:tcPr>
          <w:p w:rsidR="00511E1C" w:rsidRDefault="00511E1C" w:rsidP="00C63ACB">
            <w:pPr>
              <w:ind w:left="0"/>
            </w:pPr>
            <w:r w:rsidRPr="00511E1C">
              <w:t>Location</w:t>
            </w:r>
          </w:p>
        </w:tc>
        <w:tc>
          <w:tcPr>
            <w:tcW w:w="1546" w:type="dxa"/>
          </w:tcPr>
          <w:p w:rsidR="00511E1C" w:rsidRDefault="00511E1C" w:rsidP="00C63ACB">
            <w:pPr>
              <w:ind w:left="0"/>
            </w:pPr>
          </w:p>
        </w:tc>
        <w:tc>
          <w:tcPr>
            <w:tcW w:w="1500" w:type="dxa"/>
          </w:tcPr>
          <w:p w:rsidR="00511E1C" w:rsidRDefault="00511E1C" w:rsidP="00C63ACB">
            <w:pPr>
              <w:ind w:left="0"/>
            </w:pPr>
          </w:p>
        </w:tc>
        <w:tc>
          <w:tcPr>
            <w:tcW w:w="3510" w:type="dxa"/>
          </w:tcPr>
          <w:p w:rsidR="00511E1C" w:rsidRDefault="00511E1C" w:rsidP="00C63ACB">
            <w:pPr>
              <w:ind w:left="0"/>
            </w:pPr>
          </w:p>
        </w:tc>
      </w:tr>
      <w:tr w:rsidR="00511E1C" w:rsidTr="00946334">
        <w:tc>
          <w:tcPr>
            <w:tcW w:w="755" w:type="dxa"/>
          </w:tcPr>
          <w:p w:rsidR="00511E1C" w:rsidRDefault="00511E1C" w:rsidP="00C63ACB">
            <w:pPr>
              <w:ind w:left="0"/>
            </w:pPr>
            <w:r>
              <w:t>4</w:t>
            </w:r>
          </w:p>
        </w:tc>
        <w:tc>
          <w:tcPr>
            <w:tcW w:w="2480" w:type="dxa"/>
          </w:tcPr>
          <w:p w:rsidR="00511E1C" w:rsidRDefault="00511E1C" w:rsidP="00C63ACB">
            <w:pPr>
              <w:ind w:left="0"/>
            </w:pPr>
            <w:r w:rsidRPr="00511E1C">
              <w:t>Country</w:t>
            </w:r>
          </w:p>
        </w:tc>
        <w:tc>
          <w:tcPr>
            <w:tcW w:w="1546" w:type="dxa"/>
          </w:tcPr>
          <w:p w:rsidR="00511E1C" w:rsidRDefault="00511E1C" w:rsidP="00C63ACB">
            <w:pPr>
              <w:ind w:left="0"/>
            </w:pPr>
          </w:p>
        </w:tc>
        <w:tc>
          <w:tcPr>
            <w:tcW w:w="1500" w:type="dxa"/>
          </w:tcPr>
          <w:p w:rsidR="00511E1C" w:rsidRDefault="00511E1C" w:rsidP="00C63ACB">
            <w:pPr>
              <w:ind w:left="0"/>
            </w:pPr>
          </w:p>
        </w:tc>
        <w:tc>
          <w:tcPr>
            <w:tcW w:w="3510" w:type="dxa"/>
          </w:tcPr>
          <w:p w:rsidR="00511E1C" w:rsidRDefault="00511E1C" w:rsidP="00C63ACB">
            <w:pPr>
              <w:ind w:left="0"/>
            </w:pPr>
            <w:r>
              <w:t>Default value is “</w:t>
            </w:r>
            <w:r w:rsidRPr="00511E1C">
              <w:t>Norway</w:t>
            </w:r>
            <w:r>
              <w:t>”</w:t>
            </w:r>
          </w:p>
        </w:tc>
      </w:tr>
      <w:tr w:rsidR="00511E1C" w:rsidTr="00946334">
        <w:tc>
          <w:tcPr>
            <w:tcW w:w="755" w:type="dxa"/>
          </w:tcPr>
          <w:p w:rsidR="00511E1C" w:rsidRDefault="00511E1C" w:rsidP="00C63ACB">
            <w:pPr>
              <w:ind w:left="0"/>
            </w:pPr>
            <w:r>
              <w:t>5</w:t>
            </w:r>
          </w:p>
        </w:tc>
        <w:tc>
          <w:tcPr>
            <w:tcW w:w="2480" w:type="dxa"/>
          </w:tcPr>
          <w:p w:rsidR="00511E1C" w:rsidRDefault="00511E1C" w:rsidP="00C63ACB">
            <w:pPr>
              <w:ind w:left="0"/>
            </w:pPr>
            <w:r w:rsidRPr="00511E1C">
              <w:t>Zip</w:t>
            </w:r>
          </w:p>
        </w:tc>
        <w:tc>
          <w:tcPr>
            <w:tcW w:w="1546" w:type="dxa"/>
          </w:tcPr>
          <w:p w:rsidR="00511E1C" w:rsidRDefault="00511E1C" w:rsidP="00C63ACB">
            <w:pPr>
              <w:ind w:left="0"/>
            </w:pPr>
            <w:r w:rsidRPr="00511E1C">
              <w:t>PostNr</w:t>
            </w:r>
          </w:p>
        </w:tc>
        <w:tc>
          <w:tcPr>
            <w:tcW w:w="1500" w:type="dxa"/>
          </w:tcPr>
          <w:p w:rsidR="00511E1C" w:rsidRDefault="00511E1C" w:rsidP="00C63ACB">
            <w:pPr>
              <w:ind w:left="0"/>
            </w:pPr>
            <w:r w:rsidRPr="00511E1C">
              <w:t>Kunder</w:t>
            </w:r>
          </w:p>
        </w:tc>
        <w:tc>
          <w:tcPr>
            <w:tcW w:w="3510" w:type="dxa"/>
          </w:tcPr>
          <w:p w:rsidR="00511E1C" w:rsidRDefault="00511E1C" w:rsidP="00C63ACB">
            <w:pPr>
              <w:ind w:left="0"/>
            </w:pPr>
          </w:p>
        </w:tc>
      </w:tr>
      <w:tr w:rsidR="00511E1C" w:rsidTr="00946334">
        <w:tc>
          <w:tcPr>
            <w:tcW w:w="755" w:type="dxa"/>
          </w:tcPr>
          <w:p w:rsidR="00511E1C" w:rsidRDefault="00511E1C" w:rsidP="00C63ACB">
            <w:pPr>
              <w:ind w:left="0"/>
            </w:pPr>
            <w:r>
              <w:t>6</w:t>
            </w:r>
          </w:p>
        </w:tc>
        <w:tc>
          <w:tcPr>
            <w:tcW w:w="2480" w:type="dxa"/>
          </w:tcPr>
          <w:p w:rsidR="00511E1C" w:rsidRDefault="00511E1C" w:rsidP="00C63ACB">
            <w:pPr>
              <w:ind w:left="0"/>
            </w:pPr>
            <w:r w:rsidRPr="00511E1C">
              <w:t>PhoneNumber</w:t>
            </w:r>
          </w:p>
        </w:tc>
        <w:tc>
          <w:tcPr>
            <w:tcW w:w="1546" w:type="dxa"/>
          </w:tcPr>
          <w:p w:rsidR="00511E1C" w:rsidRDefault="00511E1C" w:rsidP="00C63ACB">
            <w:pPr>
              <w:ind w:left="0"/>
            </w:pPr>
            <w:r w:rsidRPr="00511E1C">
              <w:t>TlfNr</w:t>
            </w:r>
          </w:p>
        </w:tc>
        <w:tc>
          <w:tcPr>
            <w:tcW w:w="1500" w:type="dxa"/>
          </w:tcPr>
          <w:p w:rsidR="00511E1C" w:rsidRDefault="00511E1C" w:rsidP="00C63ACB">
            <w:pPr>
              <w:ind w:left="0"/>
            </w:pPr>
            <w:r w:rsidRPr="00511E1C">
              <w:t>Kunder</w:t>
            </w:r>
          </w:p>
        </w:tc>
        <w:tc>
          <w:tcPr>
            <w:tcW w:w="3510" w:type="dxa"/>
          </w:tcPr>
          <w:p w:rsidR="00511E1C" w:rsidRDefault="00511E1C" w:rsidP="00C63ACB">
            <w:pPr>
              <w:ind w:left="0"/>
            </w:pPr>
          </w:p>
        </w:tc>
      </w:tr>
      <w:tr w:rsidR="00511E1C" w:rsidTr="00946334">
        <w:tc>
          <w:tcPr>
            <w:tcW w:w="755" w:type="dxa"/>
          </w:tcPr>
          <w:p w:rsidR="00511E1C" w:rsidRDefault="00511E1C" w:rsidP="00C63ACB">
            <w:pPr>
              <w:ind w:left="0"/>
            </w:pPr>
            <w:r>
              <w:t>7</w:t>
            </w:r>
          </w:p>
        </w:tc>
        <w:tc>
          <w:tcPr>
            <w:tcW w:w="2480" w:type="dxa"/>
          </w:tcPr>
          <w:p w:rsidR="00511E1C" w:rsidRDefault="00511E1C" w:rsidP="00C63ACB">
            <w:pPr>
              <w:ind w:left="0"/>
            </w:pPr>
            <w:r w:rsidRPr="00511E1C">
              <w:t>EmailAddress</w:t>
            </w:r>
          </w:p>
        </w:tc>
        <w:tc>
          <w:tcPr>
            <w:tcW w:w="1546" w:type="dxa"/>
          </w:tcPr>
          <w:p w:rsidR="00511E1C" w:rsidRDefault="00511E1C" w:rsidP="00C63ACB">
            <w:pPr>
              <w:ind w:left="0"/>
            </w:pPr>
            <w:r w:rsidRPr="00511E1C">
              <w:t>EPost</w:t>
            </w:r>
          </w:p>
        </w:tc>
        <w:tc>
          <w:tcPr>
            <w:tcW w:w="1500" w:type="dxa"/>
          </w:tcPr>
          <w:p w:rsidR="00511E1C" w:rsidRDefault="00511E1C" w:rsidP="00C63ACB">
            <w:pPr>
              <w:ind w:left="0"/>
            </w:pPr>
            <w:r w:rsidRPr="00511E1C">
              <w:t>Kunder</w:t>
            </w:r>
          </w:p>
        </w:tc>
        <w:tc>
          <w:tcPr>
            <w:tcW w:w="3510" w:type="dxa"/>
          </w:tcPr>
          <w:p w:rsidR="00511E1C" w:rsidRDefault="00511E1C" w:rsidP="00C63ACB">
            <w:pPr>
              <w:ind w:left="0"/>
            </w:pPr>
          </w:p>
        </w:tc>
      </w:tr>
      <w:tr w:rsidR="00511E1C" w:rsidTr="00946334">
        <w:tc>
          <w:tcPr>
            <w:tcW w:w="755" w:type="dxa"/>
          </w:tcPr>
          <w:p w:rsidR="00511E1C" w:rsidRDefault="00511E1C" w:rsidP="00C63ACB">
            <w:pPr>
              <w:ind w:left="0"/>
            </w:pPr>
            <w:r>
              <w:t>8</w:t>
            </w:r>
          </w:p>
        </w:tc>
        <w:tc>
          <w:tcPr>
            <w:tcW w:w="2480" w:type="dxa"/>
          </w:tcPr>
          <w:p w:rsidR="00511E1C" w:rsidRDefault="00511E1C" w:rsidP="00C63ACB">
            <w:pPr>
              <w:ind w:left="0"/>
            </w:pPr>
            <w:r w:rsidRPr="00511E1C">
              <w:t>CustomerGroup</w:t>
            </w:r>
          </w:p>
        </w:tc>
        <w:tc>
          <w:tcPr>
            <w:tcW w:w="1546" w:type="dxa"/>
          </w:tcPr>
          <w:p w:rsidR="00511E1C" w:rsidRDefault="00511E1C" w:rsidP="00C63ACB">
            <w:pPr>
              <w:ind w:left="0"/>
            </w:pPr>
            <w:r w:rsidRPr="00511E1C">
              <w:t>Navn</w:t>
            </w:r>
          </w:p>
        </w:tc>
        <w:tc>
          <w:tcPr>
            <w:tcW w:w="1500" w:type="dxa"/>
          </w:tcPr>
          <w:p w:rsidR="00511E1C" w:rsidRDefault="00511E1C" w:rsidP="00C63ACB">
            <w:pPr>
              <w:ind w:left="0"/>
            </w:pPr>
            <w:r w:rsidRPr="00511E1C">
              <w:t>Kundegrupper</w:t>
            </w:r>
          </w:p>
        </w:tc>
        <w:tc>
          <w:tcPr>
            <w:tcW w:w="3510" w:type="dxa"/>
          </w:tcPr>
          <w:p w:rsidR="00511E1C" w:rsidRDefault="00511E1C" w:rsidP="00C63ACB">
            <w:pPr>
              <w:ind w:left="0"/>
            </w:pPr>
          </w:p>
        </w:tc>
      </w:tr>
    </w:tbl>
    <w:p w:rsidR="002E59EF" w:rsidRDefault="002E59EF" w:rsidP="002E59EF">
      <w:pPr>
        <w:pStyle w:val="Heading2"/>
      </w:pPr>
      <w:bookmarkStart w:id="8" w:name="_Toc508032102"/>
      <w:r>
        <w:t>Gift Cards</w:t>
      </w:r>
      <w:bookmarkEnd w:id="8"/>
    </w:p>
    <w:tbl>
      <w:tblPr>
        <w:tblStyle w:val="TableGrid"/>
        <w:tblW w:w="0" w:type="auto"/>
        <w:tblInd w:w="567" w:type="dxa"/>
        <w:tblLook w:val="04A0" w:firstRow="1" w:lastRow="0" w:firstColumn="1" w:lastColumn="0" w:noHBand="0" w:noVBand="1"/>
      </w:tblPr>
      <w:tblGrid>
        <w:gridCol w:w="719"/>
        <w:gridCol w:w="2437"/>
        <w:gridCol w:w="1524"/>
        <w:gridCol w:w="1941"/>
        <w:gridCol w:w="3170"/>
      </w:tblGrid>
      <w:tr w:rsidR="002E7DFD" w:rsidTr="007D503A">
        <w:tc>
          <w:tcPr>
            <w:tcW w:w="732" w:type="dxa"/>
          </w:tcPr>
          <w:p w:rsidR="005829C8" w:rsidRPr="00243417" w:rsidRDefault="005829C8" w:rsidP="00C63ACB">
            <w:pPr>
              <w:ind w:left="0"/>
              <w:rPr>
                <w:b/>
                <w:bCs/>
              </w:rPr>
            </w:pPr>
            <w:r w:rsidRPr="00243417">
              <w:rPr>
                <w:b/>
                <w:bCs/>
              </w:rPr>
              <w:t>Sr. No.</w:t>
            </w:r>
          </w:p>
        </w:tc>
        <w:tc>
          <w:tcPr>
            <w:tcW w:w="2524" w:type="dxa"/>
          </w:tcPr>
          <w:p w:rsidR="005829C8" w:rsidRPr="00243417" w:rsidRDefault="005829C8" w:rsidP="00C63ACB">
            <w:pPr>
              <w:ind w:left="0"/>
              <w:rPr>
                <w:b/>
                <w:bCs/>
              </w:rPr>
            </w:pPr>
            <w:r w:rsidRPr="00243417">
              <w:rPr>
                <w:b/>
                <w:bCs/>
              </w:rPr>
              <w:t>ProTouch column name</w:t>
            </w:r>
            <w:r w:rsidRPr="00243417">
              <w:rPr>
                <w:b/>
                <w:bCs/>
              </w:rPr>
              <w:br/>
              <w:t>As per Import Sample</w:t>
            </w:r>
          </w:p>
        </w:tc>
        <w:tc>
          <w:tcPr>
            <w:tcW w:w="1559" w:type="dxa"/>
          </w:tcPr>
          <w:p w:rsidR="005829C8" w:rsidRPr="00243417" w:rsidRDefault="005829C8" w:rsidP="00C63ACB">
            <w:pPr>
              <w:ind w:left="0"/>
              <w:rPr>
                <w:b/>
                <w:bCs/>
              </w:rPr>
            </w:pPr>
            <w:r w:rsidRPr="00243417">
              <w:rPr>
                <w:b/>
                <w:bCs/>
              </w:rPr>
              <w:t>Tellix Pro</w:t>
            </w:r>
            <w:r w:rsidRPr="00243417">
              <w:rPr>
                <w:b/>
                <w:bCs/>
              </w:rPr>
              <w:br/>
              <w:t>Column Name</w:t>
            </w:r>
          </w:p>
        </w:tc>
        <w:tc>
          <w:tcPr>
            <w:tcW w:w="1686" w:type="dxa"/>
          </w:tcPr>
          <w:p w:rsidR="005829C8" w:rsidRPr="00243417" w:rsidRDefault="005829C8" w:rsidP="00C63ACB">
            <w:pPr>
              <w:ind w:left="0"/>
              <w:rPr>
                <w:b/>
                <w:bCs/>
              </w:rPr>
            </w:pPr>
            <w:r w:rsidRPr="00243417">
              <w:rPr>
                <w:b/>
                <w:bCs/>
              </w:rPr>
              <w:t>Tellix Pro</w:t>
            </w:r>
            <w:r w:rsidRPr="00243417">
              <w:rPr>
                <w:b/>
                <w:bCs/>
              </w:rPr>
              <w:br/>
              <w:t>Table Name</w:t>
            </w:r>
          </w:p>
        </w:tc>
        <w:tc>
          <w:tcPr>
            <w:tcW w:w="3290" w:type="dxa"/>
          </w:tcPr>
          <w:p w:rsidR="005829C8" w:rsidRPr="00243417" w:rsidRDefault="005829C8" w:rsidP="00C63ACB">
            <w:pPr>
              <w:ind w:left="0"/>
              <w:rPr>
                <w:b/>
                <w:bCs/>
              </w:rPr>
            </w:pPr>
            <w:r w:rsidRPr="00243417">
              <w:rPr>
                <w:b/>
                <w:bCs/>
              </w:rPr>
              <w:t>Remarks</w:t>
            </w:r>
          </w:p>
        </w:tc>
      </w:tr>
      <w:tr w:rsidR="002E7DFD" w:rsidTr="007D503A">
        <w:tc>
          <w:tcPr>
            <w:tcW w:w="732" w:type="dxa"/>
          </w:tcPr>
          <w:p w:rsidR="005829C8" w:rsidRDefault="005829C8" w:rsidP="00C63ACB">
            <w:pPr>
              <w:ind w:left="0"/>
            </w:pPr>
            <w:r>
              <w:t>1</w:t>
            </w:r>
          </w:p>
        </w:tc>
        <w:tc>
          <w:tcPr>
            <w:tcW w:w="2524" w:type="dxa"/>
          </w:tcPr>
          <w:p w:rsidR="005829C8" w:rsidRDefault="005829C8" w:rsidP="00C63ACB">
            <w:pPr>
              <w:ind w:left="0"/>
            </w:pPr>
            <w:r w:rsidRPr="005829C8">
              <w:t>Giftcard Number</w:t>
            </w:r>
          </w:p>
        </w:tc>
        <w:tc>
          <w:tcPr>
            <w:tcW w:w="1559" w:type="dxa"/>
          </w:tcPr>
          <w:p w:rsidR="005829C8" w:rsidRDefault="005829C8" w:rsidP="00C63ACB">
            <w:pPr>
              <w:ind w:left="0"/>
            </w:pPr>
            <w:r w:rsidRPr="005829C8">
              <w:t>Nummer</w:t>
            </w:r>
          </w:p>
        </w:tc>
        <w:tc>
          <w:tcPr>
            <w:tcW w:w="1686" w:type="dxa"/>
          </w:tcPr>
          <w:p w:rsidR="005829C8" w:rsidRDefault="005829C8" w:rsidP="00C63ACB">
            <w:pPr>
              <w:ind w:left="0"/>
            </w:pPr>
            <w:r w:rsidRPr="005829C8">
              <w:t>InnbetalingDetaljer</w:t>
            </w:r>
          </w:p>
        </w:tc>
        <w:tc>
          <w:tcPr>
            <w:tcW w:w="3290" w:type="dxa"/>
          </w:tcPr>
          <w:p w:rsidR="005829C8" w:rsidRDefault="002E7DFD" w:rsidP="00C63ACB">
            <w:pPr>
              <w:ind w:left="0"/>
            </w:pPr>
            <w:r>
              <w:t>Payment type(column</w:t>
            </w:r>
            <w:r w:rsidR="008B3A12">
              <w:t>:</w:t>
            </w:r>
            <w:r>
              <w:t xml:space="preserve"> “Type”) 101 is considered as gift cards</w:t>
            </w:r>
          </w:p>
        </w:tc>
      </w:tr>
      <w:tr w:rsidR="002E7DFD" w:rsidTr="007D503A">
        <w:tc>
          <w:tcPr>
            <w:tcW w:w="732" w:type="dxa"/>
          </w:tcPr>
          <w:p w:rsidR="005829C8" w:rsidRDefault="005829C8" w:rsidP="00C63ACB">
            <w:pPr>
              <w:ind w:left="0"/>
            </w:pPr>
            <w:r>
              <w:t>2</w:t>
            </w:r>
          </w:p>
        </w:tc>
        <w:tc>
          <w:tcPr>
            <w:tcW w:w="2524" w:type="dxa"/>
          </w:tcPr>
          <w:p w:rsidR="005829C8" w:rsidRDefault="005829C8" w:rsidP="00C63ACB">
            <w:pPr>
              <w:ind w:left="0"/>
            </w:pPr>
            <w:r>
              <w:t>Issue Date</w:t>
            </w:r>
          </w:p>
        </w:tc>
        <w:tc>
          <w:tcPr>
            <w:tcW w:w="1559" w:type="dxa"/>
          </w:tcPr>
          <w:p w:rsidR="005829C8" w:rsidRDefault="005829C8" w:rsidP="00C63ACB">
            <w:pPr>
              <w:ind w:left="0"/>
            </w:pPr>
            <w:r w:rsidRPr="005829C8">
              <w:t>RegDato</w:t>
            </w:r>
          </w:p>
        </w:tc>
        <w:tc>
          <w:tcPr>
            <w:tcW w:w="1686" w:type="dxa"/>
          </w:tcPr>
          <w:p w:rsidR="005829C8" w:rsidRDefault="005829C8" w:rsidP="00C63ACB">
            <w:pPr>
              <w:ind w:left="0"/>
            </w:pPr>
            <w:r w:rsidRPr="005829C8">
              <w:t>Innbetalinger</w:t>
            </w:r>
          </w:p>
        </w:tc>
        <w:tc>
          <w:tcPr>
            <w:tcW w:w="3290" w:type="dxa"/>
          </w:tcPr>
          <w:p w:rsidR="005829C8" w:rsidRDefault="000C3EE4" w:rsidP="000C3EE4">
            <w:pPr>
              <w:ind w:left="0"/>
            </w:pPr>
            <w:r>
              <w:t>Calculated minimum date</w:t>
            </w:r>
            <w:r w:rsidR="00F86427">
              <w:t xml:space="preserve"> from table</w:t>
            </w:r>
            <w:r>
              <w:t xml:space="preserve"> for gift card number</w:t>
            </w:r>
          </w:p>
        </w:tc>
      </w:tr>
      <w:tr w:rsidR="002E7DFD" w:rsidTr="007D503A">
        <w:tc>
          <w:tcPr>
            <w:tcW w:w="732" w:type="dxa"/>
          </w:tcPr>
          <w:p w:rsidR="005829C8" w:rsidRDefault="005829C8" w:rsidP="00C63ACB">
            <w:pPr>
              <w:ind w:left="0"/>
            </w:pPr>
            <w:r>
              <w:t>3</w:t>
            </w:r>
          </w:p>
        </w:tc>
        <w:tc>
          <w:tcPr>
            <w:tcW w:w="2524" w:type="dxa"/>
          </w:tcPr>
          <w:p w:rsidR="005829C8" w:rsidRDefault="005829C8" w:rsidP="00C63ACB">
            <w:pPr>
              <w:ind w:left="0"/>
            </w:pPr>
            <w:r w:rsidRPr="005829C8">
              <w:t>Remaining Amount</w:t>
            </w:r>
          </w:p>
        </w:tc>
        <w:tc>
          <w:tcPr>
            <w:tcW w:w="1559" w:type="dxa"/>
          </w:tcPr>
          <w:p w:rsidR="005829C8" w:rsidRDefault="003C306A" w:rsidP="00C63ACB">
            <w:pPr>
              <w:ind w:left="0"/>
            </w:pPr>
            <w:r w:rsidRPr="003C306A">
              <w:t>Beløp</w:t>
            </w:r>
          </w:p>
        </w:tc>
        <w:tc>
          <w:tcPr>
            <w:tcW w:w="1686" w:type="dxa"/>
          </w:tcPr>
          <w:p w:rsidR="005829C8" w:rsidRDefault="003C306A" w:rsidP="00C63ACB">
            <w:pPr>
              <w:ind w:left="0"/>
            </w:pPr>
            <w:r w:rsidRPr="003C306A">
              <w:t>InnbetalingDetaljer</w:t>
            </w:r>
          </w:p>
        </w:tc>
        <w:tc>
          <w:tcPr>
            <w:tcW w:w="3290" w:type="dxa"/>
          </w:tcPr>
          <w:p w:rsidR="005829C8" w:rsidRDefault="00391F42" w:rsidP="00391F42">
            <w:pPr>
              <w:ind w:left="0"/>
            </w:pPr>
            <w:r>
              <w:t>Calculated based on paid amount for gift card number</w:t>
            </w:r>
          </w:p>
        </w:tc>
      </w:tr>
    </w:tbl>
    <w:p w:rsidR="002E59EF" w:rsidRDefault="002E59EF" w:rsidP="002E59EF">
      <w:pPr>
        <w:pStyle w:val="Heading2"/>
      </w:pPr>
      <w:bookmarkStart w:id="9" w:name="_Toc508032103"/>
      <w:r>
        <w:t>Credit Notes</w:t>
      </w:r>
      <w:bookmarkEnd w:id="9"/>
    </w:p>
    <w:tbl>
      <w:tblPr>
        <w:tblStyle w:val="TableGrid"/>
        <w:tblW w:w="0" w:type="auto"/>
        <w:tblInd w:w="567" w:type="dxa"/>
        <w:tblLook w:val="04A0" w:firstRow="1" w:lastRow="0" w:firstColumn="1" w:lastColumn="0" w:noHBand="0" w:noVBand="1"/>
      </w:tblPr>
      <w:tblGrid>
        <w:gridCol w:w="720"/>
        <w:gridCol w:w="2437"/>
        <w:gridCol w:w="1524"/>
        <w:gridCol w:w="1941"/>
        <w:gridCol w:w="3169"/>
      </w:tblGrid>
      <w:tr w:rsidR="00516364" w:rsidTr="007D503A">
        <w:tc>
          <w:tcPr>
            <w:tcW w:w="732" w:type="dxa"/>
          </w:tcPr>
          <w:p w:rsidR="003C306A" w:rsidRPr="00243417" w:rsidRDefault="003C306A" w:rsidP="00C63ACB">
            <w:pPr>
              <w:ind w:left="0"/>
              <w:rPr>
                <w:b/>
                <w:bCs/>
              </w:rPr>
            </w:pPr>
            <w:r w:rsidRPr="00243417">
              <w:rPr>
                <w:b/>
                <w:bCs/>
              </w:rPr>
              <w:t>Sr. No.</w:t>
            </w:r>
          </w:p>
        </w:tc>
        <w:tc>
          <w:tcPr>
            <w:tcW w:w="2524" w:type="dxa"/>
          </w:tcPr>
          <w:p w:rsidR="003C306A" w:rsidRPr="00243417" w:rsidRDefault="003C306A" w:rsidP="00C63ACB">
            <w:pPr>
              <w:ind w:left="0"/>
              <w:rPr>
                <w:b/>
                <w:bCs/>
              </w:rPr>
            </w:pPr>
            <w:r w:rsidRPr="00243417">
              <w:rPr>
                <w:b/>
                <w:bCs/>
              </w:rPr>
              <w:t>ProTouch column name</w:t>
            </w:r>
            <w:r w:rsidRPr="00243417">
              <w:rPr>
                <w:b/>
                <w:bCs/>
              </w:rPr>
              <w:br/>
              <w:t>As per Import Sample</w:t>
            </w:r>
          </w:p>
        </w:tc>
        <w:tc>
          <w:tcPr>
            <w:tcW w:w="1559" w:type="dxa"/>
          </w:tcPr>
          <w:p w:rsidR="003C306A" w:rsidRPr="00243417" w:rsidRDefault="003C306A" w:rsidP="00C63ACB">
            <w:pPr>
              <w:ind w:left="0"/>
              <w:rPr>
                <w:b/>
                <w:bCs/>
              </w:rPr>
            </w:pPr>
            <w:r w:rsidRPr="00243417">
              <w:rPr>
                <w:b/>
                <w:bCs/>
              </w:rPr>
              <w:t>Tellix Pro</w:t>
            </w:r>
            <w:r w:rsidRPr="00243417">
              <w:rPr>
                <w:b/>
                <w:bCs/>
              </w:rPr>
              <w:br/>
              <w:t>Column Name</w:t>
            </w:r>
          </w:p>
        </w:tc>
        <w:tc>
          <w:tcPr>
            <w:tcW w:w="1686" w:type="dxa"/>
          </w:tcPr>
          <w:p w:rsidR="003C306A" w:rsidRPr="00243417" w:rsidRDefault="003C306A" w:rsidP="00C63ACB">
            <w:pPr>
              <w:ind w:left="0"/>
              <w:rPr>
                <w:b/>
                <w:bCs/>
              </w:rPr>
            </w:pPr>
            <w:r w:rsidRPr="00243417">
              <w:rPr>
                <w:b/>
                <w:bCs/>
              </w:rPr>
              <w:t>Tellix Pro</w:t>
            </w:r>
            <w:r w:rsidRPr="00243417">
              <w:rPr>
                <w:b/>
                <w:bCs/>
              </w:rPr>
              <w:br/>
              <w:t>Table Name</w:t>
            </w:r>
          </w:p>
        </w:tc>
        <w:tc>
          <w:tcPr>
            <w:tcW w:w="3290" w:type="dxa"/>
          </w:tcPr>
          <w:p w:rsidR="003C306A" w:rsidRPr="00243417" w:rsidRDefault="003C306A" w:rsidP="00C63ACB">
            <w:pPr>
              <w:ind w:left="0"/>
              <w:rPr>
                <w:b/>
                <w:bCs/>
              </w:rPr>
            </w:pPr>
            <w:r w:rsidRPr="00243417">
              <w:rPr>
                <w:b/>
                <w:bCs/>
              </w:rPr>
              <w:t>Remarks</w:t>
            </w:r>
          </w:p>
        </w:tc>
      </w:tr>
      <w:tr w:rsidR="00516364" w:rsidTr="007D503A">
        <w:tc>
          <w:tcPr>
            <w:tcW w:w="732" w:type="dxa"/>
          </w:tcPr>
          <w:p w:rsidR="003C306A" w:rsidRDefault="003C306A" w:rsidP="00C63ACB">
            <w:pPr>
              <w:ind w:left="0"/>
            </w:pPr>
            <w:r>
              <w:t>1</w:t>
            </w:r>
          </w:p>
        </w:tc>
        <w:tc>
          <w:tcPr>
            <w:tcW w:w="2524" w:type="dxa"/>
          </w:tcPr>
          <w:p w:rsidR="003C306A" w:rsidRDefault="003C306A" w:rsidP="00C63ACB">
            <w:pPr>
              <w:ind w:left="0"/>
            </w:pPr>
            <w:r>
              <w:t>Creditnote</w:t>
            </w:r>
            <w:r w:rsidRPr="005829C8">
              <w:t xml:space="preserve"> Number</w:t>
            </w:r>
          </w:p>
        </w:tc>
        <w:tc>
          <w:tcPr>
            <w:tcW w:w="1559" w:type="dxa"/>
          </w:tcPr>
          <w:p w:rsidR="003C306A" w:rsidRDefault="003C306A" w:rsidP="00C63ACB">
            <w:pPr>
              <w:ind w:left="0"/>
            </w:pPr>
            <w:r w:rsidRPr="005829C8">
              <w:t>Nummer</w:t>
            </w:r>
          </w:p>
        </w:tc>
        <w:tc>
          <w:tcPr>
            <w:tcW w:w="1686" w:type="dxa"/>
          </w:tcPr>
          <w:p w:rsidR="003C306A" w:rsidRDefault="003C306A" w:rsidP="00C63ACB">
            <w:pPr>
              <w:ind w:left="0"/>
            </w:pPr>
            <w:r w:rsidRPr="005829C8">
              <w:t>InnbetalingDetaljer</w:t>
            </w:r>
          </w:p>
        </w:tc>
        <w:tc>
          <w:tcPr>
            <w:tcW w:w="3290" w:type="dxa"/>
          </w:tcPr>
          <w:p w:rsidR="003C306A" w:rsidRDefault="002E7DFD" w:rsidP="00C63ACB">
            <w:pPr>
              <w:ind w:left="0"/>
            </w:pPr>
            <w:r>
              <w:t>Payment type(column</w:t>
            </w:r>
            <w:r w:rsidR="008B3A12">
              <w:t>:</w:t>
            </w:r>
            <w:r>
              <w:t xml:space="preserve"> “Type”) 102 is considered as credit notes</w:t>
            </w:r>
          </w:p>
        </w:tc>
      </w:tr>
      <w:tr w:rsidR="00516364" w:rsidTr="007D503A">
        <w:tc>
          <w:tcPr>
            <w:tcW w:w="732" w:type="dxa"/>
          </w:tcPr>
          <w:p w:rsidR="003C306A" w:rsidRDefault="003C306A" w:rsidP="00C63ACB">
            <w:pPr>
              <w:ind w:left="0"/>
            </w:pPr>
            <w:r>
              <w:t>2</w:t>
            </w:r>
          </w:p>
        </w:tc>
        <w:tc>
          <w:tcPr>
            <w:tcW w:w="2524" w:type="dxa"/>
          </w:tcPr>
          <w:p w:rsidR="003C306A" w:rsidRDefault="003C306A" w:rsidP="00C63ACB">
            <w:pPr>
              <w:ind w:left="0"/>
            </w:pPr>
            <w:r>
              <w:t>Issue Date</w:t>
            </w:r>
          </w:p>
        </w:tc>
        <w:tc>
          <w:tcPr>
            <w:tcW w:w="1559" w:type="dxa"/>
          </w:tcPr>
          <w:p w:rsidR="003C306A" w:rsidRDefault="003C306A" w:rsidP="00C63ACB">
            <w:pPr>
              <w:ind w:left="0"/>
            </w:pPr>
            <w:r w:rsidRPr="005829C8">
              <w:t>RegDato</w:t>
            </w:r>
          </w:p>
        </w:tc>
        <w:tc>
          <w:tcPr>
            <w:tcW w:w="1686" w:type="dxa"/>
          </w:tcPr>
          <w:p w:rsidR="003C306A" w:rsidRDefault="003C306A" w:rsidP="00C63ACB">
            <w:pPr>
              <w:ind w:left="0"/>
            </w:pPr>
            <w:r w:rsidRPr="005829C8">
              <w:t>Innbetalinger</w:t>
            </w:r>
          </w:p>
        </w:tc>
        <w:tc>
          <w:tcPr>
            <w:tcW w:w="3290" w:type="dxa"/>
          </w:tcPr>
          <w:p w:rsidR="003C306A" w:rsidRDefault="000C3EE4" w:rsidP="00C63ACB">
            <w:pPr>
              <w:ind w:left="0"/>
            </w:pPr>
            <w:r>
              <w:t>Calculated minimum date</w:t>
            </w:r>
            <w:r w:rsidR="00F86427">
              <w:t xml:space="preserve"> from table</w:t>
            </w:r>
            <w:r>
              <w:t xml:space="preserve"> for credit note number</w:t>
            </w:r>
          </w:p>
        </w:tc>
      </w:tr>
      <w:tr w:rsidR="00516364" w:rsidTr="007D503A">
        <w:tc>
          <w:tcPr>
            <w:tcW w:w="732" w:type="dxa"/>
          </w:tcPr>
          <w:p w:rsidR="003C306A" w:rsidRDefault="003C306A" w:rsidP="00C63ACB">
            <w:pPr>
              <w:ind w:left="0"/>
            </w:pPr>
            <w:r>
              <w:t>3</w:t>
            </w:r>
          </w:p>
        </w:tc>
        <w:tc>
          <w:tcPr>
            <w:tcW w:w="2524" w:type="dxa"/>
          </w:tcPr>
          <w:p w:rsidR="003C306A" w:rsidRDefault="003C306A" w:rsidP="00C63ACB">
            <w:pPr>
              <w:ind w:left="0"/>
            </w:pPr>
            <w:r w:rsidRPr="005829C8">
              <w:t>Remaining Amount</w:t>
            </w:r>
          </w:p>
        </w:tc>
        <w:tc>
          <w:tcPr>
            <w:tcW w:w="1559" w:type="dxa"/>
          </w:tcPr>
          <w:p w:rsidR="003C306A" w:rsidRDefault="003C306A" w:rsidP="00C63ACB">
            <w:pPr>
              <w:ind w:left="0"/>
            </w:pPr>
            <w:r w:rsidRPr="003C306A">
              <w:t>Beløp</w:t>
            </w:r>
          </w:p>
        </w:tc>
        <w:tc>
          <w:tcPr>
            <w:tcW w:w="1686" w:type="dxa"/>
          </w:tcPr>
          <w:p w:rsidR="003C306A" w:rsidRDefault="003C306A" w:rsidP="00C63ACB">
            <w:pPr>
              <w:ind w:left="0"/>
            </w:pPr>
            <w:r w:rsidRPr="003C306A">
              <w:t>InnbetalingDetaljer</w:t>
            </w:r>
          </w:p>
        </w:tc>
        <w:tc>
          <w:tcPr>
            <w:tcW w:w="3290" w:type="dxa"/>
          </w:tcPr>
          <w:p w:rsidR="003C306A" w:rsidRDefault="00391F42" w:rsidP="00391F42">
            <w:pPr>
              <w:ind w:left="0"/>
            </w:pPr>
            <w:r>
              <w:t>Calculated based on paid amount for credit note number</w:t>
            </w:r>
          </w:p>
        </w:tc>
      </w:tr>
    </w:tbl>
    <w:p w:rsidR="002E59EF" w:rsidRDefault="002E59EF" w:rsidP="002E59EF">
      <w:pPr>
        <w:pStyle w:val="Heading2"/>
      </w:pPr>
      <w:bookmarkStart w:id="10" w:name="_Toc508032104"/>
      <w:r>
        <w:lastRenderedPageBreak/>
        <w:t>Products</w:t>
      </w:r>
      <w:bookmarkEnd w:id="10"/>
    </w:p>
    <w:tbl>
      <w:tblPr>
        <w:tblStyle w:val="TableGrid"/>
        <w:tblW w:w="0" w:type="auto"/>
        <w:tblInd w:w="567" w:type="dxa"/>
        <w:tblLook w:val="04A0" w:firstRow="1" w:lastRow="0" w:firstColumn="1" w:lastColumn="0" w:noHBand="0" w:noVBand="1"/>
      </w:tblPr>
      <w:tblGrid>
        <w:gridCol w:w="752"/>
        <w:gridCol w:w="2463"/>
        <w:gridCol w:w="1548"/>
        <w:gridCol w:w="1554"/>
        <w:gridCol w:w="3474"/>
      </w:tblGrid>
      <w:tr w:rsidR="00173FAF" w:rsidTr="00215969">
        <w:tc>
          <w:tcPr>
            <w:tcW w:w="752" w:type="dxa"/>
          </w:tcPr>
          <w:p w:rsidR="00173FAF" w:rsidRPr="00243417" w:rsidRDefault="00173FAF" w:rsidP="00C63ACB">
            <w:pPr>
              <w:ind w:left="0"/>
              <w:rPr>
                <w:b/>
                <w:bCs/>
              </w:rPr>
            </w:pPr>
            <w:r w:rsidRPr="00243417">
              <w:rPr>
                <w:b/>
                <w:bCs/>
              </w:rPr>
              <w:t>Sr. No.</w:t>
            </w:r>
          </w:p>
        </w:tc>
        <w:tc>
          <w:tcPr>
            <w:tcW w:w="2463" w:type="dxa"/>
          </w:tcPr>
          <w:p w:rsidR="00173FAF" w:rsidRPr="00243417" w:rsidRDefault="00173FAF" w:rsidP="00C63ACB">
            <w:pPr>
              <w:ind w:left="0"/>
              <w:rPr>
                <w:b/>
                <w:bCs/>
              </w:rPr>
            </w:pPr>
            <w:r w:rsidRPr="00243417">
              <w:rPr>
                <w:b/>
                <w:bCs/>
              </w:rPr>
              <w:t>ProTouch column name</w:t>
            </w:r>
            <w:r w:rsidRPr="00243417">
              <w:rPr>
                <w:b/>
                <w:bCs/>
              </w:rPr>
              <w:br/>
              <w:t>As per Import Sample</w:t>
            </w:r>
          </w:p>
        </w:tc>
        <w:tc>
          <w:tcPr>
            <w:tcW w:w="1548" w:type="dxa"/>
          </w:tcPr>
          <w:p w:rsidR="00173FAF" w:rsidRPr="00243417" w:rsidRDefault="00173FAF" w:rsidP="00C63ACB">
            <w:pPr>
              <w:ind w:left="0"/>
              <w:rPr>
                <w:b/>
                <w:bCs/>
              </w:rPr>
            </w:pPr>
            <w:r w:rsidRPr="00243417">
              <w:rPr>
                <w:b/>
                <w:bCs/>
              </w:rPr>
              <w:t>Tellix Pro</w:t>
            </w:r>
            <w:r w:rsidRPr="00243417">
              <w:rPr>
                <w:b/>
                <w:bCs/>
              </w:rPr>
              <w:br/>
              <w:t>Column Name</w:t>
            </w:r>
          </w:p>
        </w:tc>
        <w:tc>
          <w:tcPr>
            <w:tcW w:w="1554" w:type="dxa"/>
          </w:tcPr>
          <w:p w:rsidR="00173FAF" w:rsidRPr="00243417" w:rsidRDefault="00173FAF" w:rsidP="00C63ACB">
            <w:pPr>
              <w:ind w:left="0"/>
              <w:rPr>
                <w:b/>
                <w:bCs/>
              </w:rPr>
            </w:pPr>
            <w:r w:rsidRPr="00243417">
              <w:rPr>
                <w:b/>
                <w:bCs/>
              </w:rPr>
              <w:t>Tellix Pro</w:t>
            </w:r>
            <w:r w:rsidRPr="00243417">
              <w:rPr>
                <w:b/>
                <w:bCs/>
              </w:rPr>
              <w:br/>
              <w:t>Table Name</w:t>
            </w:r>
          </w:p>
        </w:tc>
        <w:tc>
          <w:tcPr>
            <w:tcW w:w="3474" w:type="dxa"/>
          </w:tcPr>
          <w:p w:rsidR="00173FAF" w:rsidRPr="00243417" w:rsidRDefault="00173FAF" w:rsidP="00C63ACB">
            <w:pPr>
              <w:ind w:left="0"/>
              <w:rPr>
                <w:b/>
                <w:bCs/>
              </w:rPr>
            </w:pPr>
            <w:r w:rsidRPr="00243417">
              <w:rPr>
                <w:b/>
                <w:bCs/>
              </w:rPr>
              <w:t>Remarks</w:t>
            </w:r>
          </w:p>
        </w:tc>
      </w:tr>
      <w:tr w:rsidR="00173FAF" w:rsidTr="00215969">
        <w:tc>
          <w:tcPr>
            <w:tcW w:w="752" w:type="dxa"/>
          </w:tcPr>
          <w:p w:rsidR="00173FAF" w:rsidRDefault="00173FAF" w:rsidP="00C63ACB">
            <w:pPr>
              <w:ind w:left="0"/>
            </w:pPr>
            <w:r>
              <w:t>1</w:t>
            </w:r>
          </w:p>
        </w:tc>
        <w:tc>
          <w:tcPr>
            <w:tcW w:w="2463" w:type="dxa"/>
          </w:tcPr>
          <w:p w:rsidR="00173FAF" w:rsidRDefault="00173FAF" w:rsidP="00C63ACB">
            <w:pPr>
              <w:ind w:left="0"/>
            </w:pPr>
            <w:r w:rsidRPr="00173FAF">
              <w:t>varenummer</w:t>
            </w:r>
          </w:p>
        </w:tc>
        <w:tc>
          <w:tcPr>
            <w:tcW w:w="1548" w:type="dxa"/>
          </w:tcPr>
          <w:p w:rsidR="00173FAF" w:rsidRDefault="002D129E" w:rsidP="00C63ACB">
            <w:pPr>
              <w:ind w:left="0"/>
            </w:pPr>
            <w:r w:rsidRPr="002D129E">
              <w:t>VareID</w:t>
            </w:r>
          </w:p>
        </w:tc>
        <w:tc>
          <w:tcPr>
            <w:tcW w:w="1554" w:type="dxa"/>
          </w:tcPr>
          <w:p w:rsidR="00173FAF" w:rsidRDefault="002D129E" w:rsidP="00C63ACB">
            <w:pPr>
              <w:ind w:left="0"/>
            </w:pPr>
            <w:r w:rsidRPr="002D129E">
              <w:t>Varer</w:t>
            </w:r>
          </w:p>
        </w:tc>
        <w:tc>
          <w:tcPr>
            <w:tcW w:w="3474" w:type="dxa"/>
          </w:tcPr>
          <w:p w:rsidR="00173FAF" w:rsidRDefault="00173FAF" w:rsidP="00C63ACB">
            <w:pPr>
              <w:ind w:left="0"/>
            </w:pPr>
          </w:p>
        </w:tc>
      </w:tr>
      <w:tr w:rsidR="00173FAF" w:rsidTr="00215969">
        <w:tc>
          <w:tcPr>
            <w:tcW w:w="752" w:type="dxa"/>
          </w:tcPr>
          <w:p w:rsidR="00173FAF" w:rsidRDefault="00173FAF" w:rsidP="00C63ACB">
            <w:pPr>
              <w:ind w:left="0"/>
            </w:pPr>
            <w:r>
              <w:t>2</w:t>
            </w:r>
          </w:p>
        </w:tc>
        <w:tc>
          <w:tcPr>
            <w:tcW w:w="2463" w:type="dxa"/>
          </w:tcPr>
          <w:p w:rsidR="00173FAF" w:rsidRDefault="00173FAF" w:rsidP="00C63ACB">
            <w:pPr>
              <w:ind w:left="0"/>
            </w:pPr>
            <w:r w:rsidRPr="00173FAF">
              <w:t>navn</w:t>
            </w:r>
          </w:p>
        </w:tc>
        <w:tc>
          <w:tcPr>
            <w:tcW w:w="1548" w:type="dxa"/>
          </w:tcPr>
          <w:p w:rsidR="00173FAF" w:rsidRDefault="002D129E" w:rsidP="00C63ACB">
            <w:pPr>
              <w:ind w:left="0"/>
            </w:pPr>
            <w:r w:rsidRPr="002D129E">
              <w:t>Beskrivelse</w:t>
            </w:r>
          </w:p>
        </w:tc>
        <w:tc>
          <w:tcPr>
            <w:tcW w:w="1554" w:type="dxa"/>
          </w:tcPr>
          <w:p w:rsidR="00173FAF" w:rsidRDefault="002D129E" w:rsidP="00C63ACB">
            <w:pPr>
              <w:ind w:left="0"/>
            </w:pPr>
            <w:r w:rsidRPr="002D129E">
              <w:t>Varer</w:t>
            </w:r>
          </w:p>
        </w:tc>
        <w:tc>
          <w:tcPr>
            <w:tcW w:w="3474" w:type="dxa"/>
          </w:tcPr>
          <w:p w:rsidR="00173FAF" w:rsidRDefault="00173FAF" w:rsidP="00C63ACB">
            <w:pPr>
              <w:ind w:left="0"/>
            </w:pPr>
          </w:p>
        </w:tc>
      </w:tr>
      <w:tr w:rsidR="00773F42" w:rsidTr="00215969">
        <w:tc>
          <w:tcPr>
            <w:tcW w:w="752" w:type="dxa"/>
          </w:tcPr>
          <w:p w:rsidR="00773F42" w:rsidRDefault="0060536A" w:rsidP="00C63ACB">
            <w:pPr>
              <w:ind w:left="0"/>
            </w:pPr>
            <w:r>
              <w:t>3</w:t>
            </w:r>
          </w:p>
        </w:tc>
        <w:tc>
          <w:tcPr>
            <w:tcW w:w="2463" w:type="dxa"/>
          </w:tcPr>
          <w:p w:rsidR="00773F42" w:rsidRPr="00173FAF" w:rsidRDefault="00773F42" w:rsidP="00C63ACB">
            <w:pPr>
              <w:ind w:left="0"/>
            </w:pPr>
            <w:r w:rsidRPr="00773F42">
              <w:t>strekkode</w:t>
            </w:r>
          </w:p>
        </w:tc>
        <w:tc>
          <w:tcPr>
            <w:tcW w:w="1548" w:type="dxa"/>
          </w:tcPr>
          <w:p w:rsidR="00773F42" w:rsidRPr="002D129E" w:rsidRDefault="00773F42" w:rsidP="00C63ACB">
            <w:pPr>
              <w:ind w:left="0"/>
            </w:pPr>
            <w:r w:rsidRPr="00773F42">
              <w:t>VirtVareID</w:t>
            </w:r>
          </w:p>
        </w:tc>
        <w:tc>
          <w:tcPr>
            <w:tcW w:w="1554" w:type="dxa"/>
          </w:tcPr>
          <w:p w:rsidR="00773F42" w:rsidRPr="002D129E" w:rsidRDefault="00773F42" w:rsidP="00C63ACB">
            <w:pPr>
              <w:ind w:left="0"/>
            </w:pPr>
            <w:r w:rsidRPr="00773F42">
              <w:t>VirtVarer</w:t>
            </w:r>
          </w:p>
        </w:tc>
        <w:tc>
          <w:tcPr>
            <w:tcW w:w="3474" w:type="dxa"/>
          </w:tcPr>
          <w:p w:rsidR="00773F42" w:rsidRDefault="00773F42" w:rsidP="00C63ACB">
            <w:pPr>
              <w:ind w:left="0"/>
            </w:pPr>
            <w:r>
              <w:t>If more than one records found then maximum value is considered.</w:t>
            </w:r>
          </w:p>
        </w:tc>
      </w:tr>
      <w:tr w:rsidR="00173FAF" w:rsidTr="00215969">
        <w:tc>
          <w:tcPr>
            <w:tcW w:w="752" w:type="dxa"/>
          </w:tcPr>
          <w:p w:rsidR="00173FAF" w:rsidRDefault="0060536A" w:rsidP="00C63ACB">
            <w:pPr>
              <w:ind w:left="0"/>
            </w:pPr>
            <w:r>
              <w:t>4</w:t>
            </w:r>
          </w:p>
        </w:tc>
        <w:tc>
          <w:tcPr>
            <w:tcW w:w="2463" w:type="dxa"/>
          </w:tcPr>
          <w:p w:rsidR="00173FAF" w:rsidRDefault="00173FAF" w:rsidP="00C63ACB">
            <w:pPr>
              <w:ind w:left="0"/>
            </w:pPr>
            <w:r w:rsidRPr="00173FAF">
              <w:t>underkategori</w:t>
            </w:r>
          </w:p>
        </w:tc>
        <w:tc>
          <w:tcPr>
            <w:tcW w:w="1548" w:type="dxa"/>
          </w:tcPr>
          <w:p w:rsidR="00173FAF" w:rsidRDefault="002D129E" w:rsidP="00C63ACB">
            <w:pPr>
              <w:ind w:left="0"/>
            </w:pPr>
            <w:r w:rsidRPr="002D129E">
              <w:t>Navn</w:t>
            </w:r>
          </w:p>
        </w:tc>
        <w:tc>
          <w:tcPr>
            <w:tcW w:w="1554" w:type="dxa"/>
          </w:tcPr>
          <w:p w:rsidR="00173FAF" w:rsidRDefault="0098307B" w:rsidP="00C63ACB">
            <w:pPr>
              <w:ind w:left="0"/>
            </w:pPr>
            <w:r w:rsidRPr="0098307B">
              <w:t>Varegrupper</w:t>
            </w:r>
          </w:p>
        </w:tc>
        <w:tc>
          <w:tcPr>
            <w:tcW w:w="3474" w:type="dxa"/>
          </w:tcPr>
          <w:p w:rsidR="00173FAF" w:rsidRDefault="00173FAF" w:rsidP="00C63ACB">
            <w:pPr>
              <w:ind w:left="0"/>
            </w:pPr>
          </w:p>
        </w:tc>
      </w:tr>
      <w:tr w:rsidR="00CE265D" w:rsidTr="00215969">
        <w:tc>
          <w:tcPr>
            <w:tcW w:w="752" w:type="dxa"/>
          </w:tcPr>
          <w:p w:rsidR="00CE265D" w:rsidRDefault="0060536A" w:rsidP="00C63ACB">
            <w:pPr>
              <w:ind w:left="0"/>
            </w:pPr>
            <w:r>
              <w:t>5</w:t>
            </w:r>
          </w:p>
        </w:tc>
        <w:tc>
          <w:tcPr>
            <w:tcW w:w="2463" w:type="dxa"/>
          </w:tcPr>
          <w:p w:rsidR="00CE265D" w:rsidRPr="00173FAF" w:rsidRDefault="00CE265D" w:rsidP="00C63ACB">
            <w:pPr>
              <w:ind w:left="0"/>
            </w:pPr>
            <w:r w:rsidRPr="00CE265D">
              <w:t>hovedkategori</w:t>
            </w:r>
          </w:p>
        </w:tc>
        <w:tc>
          <w:tcPr>
            <w:tcW w:w="1548" w:type="dxa"/>
          </w:tcPr>
          <w:p w:rsidR="00CE265D" w:rsidRPr="002D129E" w:rsidRDefault="0098307B" w:rsidP="00C63ACB">
            <w:pPr>
              <w:ind w:left="0"/>
            </w:pPr>
            <w:r w:rsidRPr="002D129E">
              <w:t>Navn</w:t>
            </w:r>
          </w:p>
        </w:tc>
        <w:tc>
          <w:tcPr>
            <w:tcW w:w="1554" w:type="dxa"/>
          </w:tcPr>
          <w:p w:rsidR="00CE265D" w:rsidRPr="002D129E" w:rsidRDefault="0098307B" w:rsidP="00C63ACB">
            <w:pPr>
              <w:ind w:left="0"/>
            </w:pPr>
            <w:r w:rsidRPr="002D129E">
              <w:t>Varekategorier</w:t>
            </w:r>
          </w:p>
        </w:tc>
        <w:tc>
          <w:tcPr>
            <w:tcW w:w="3474" w:type="dxa"/>
          </w:tcPr>
          <w:p w:rsidR="00CE265D" w:rsidRDefault="00CE265D" w:rsidP="00C63ACB">
            <w:pPr>
              <w:ind w:left="0"/>
            </w:pPr>
          </w:p>
        </w:tc>
      </w:tr>
      <w:tr w:rsidR="00173FAF" w:rsidTr="00215969">
        <w:tc>
          <w:tcPr>
            <w:tcW w:w="752" w:type="dxa"/>
          </w:tcPr>
          <w:p w:rsidR="00173FAF" w:rsidRDefault="0060536A" w:rsidP="00C63ACB">
            <w:pPr>
              <w:ind w:left="0"/>
            </w:pPr>
            <w:r>
              <w:t>6</w:t>
            </w:r>
          </w:p>
        </w:tc>
        <w:tc>
          <w:tcPr>
            <w:tcW w:w="2463" w:type="dxa"/>
          </w:tcPr>
          <w:p w:rsidR="00173FAF" w:rsidRDefault="00173FAF" w:rsidP="00C63ACB">
            <w:pPr>
              <w:ind w:left="0"/>
            </w:pPr>
            <w:r w:rsidRPr="00173FAF">
              <w:t>beskrivelse</w:t>
            </w:r>
          </w:p>
        </w:tc>
        <w:tc>
          <w:tcPr>
            <w:tcW w:w="1548" w:type="dxa"/>
          </w:tcPr>
          <w:p w:rsidR="00173FAF" w:rsidRDefault="002D129E" w:rsidP="00C63ACB">
            <w:pPr>
              <w:ind w:left="0"/>
            </w:pPr>
            <w:r w:rsidRPr="002D129E">
              <w:t>Tekst</w:t>
            </w:r>
          </w:p>
        </w:tc>
        <w:tc>
          <w:tcPr>
            <w:tcW w:w="1554" w:type="dxa"/>
          </w:tcPr>
          <w:p w:rsidR="00173FAF" w:rsidRDefault="002D129E" w:rsidP="00C63ACB">
            <w:pPr>
              <w:ind w:left="0"/>
            </w:pPr>
            <w:r w:rsidRPr="002D129E">
              <w:t>Varer</w:t>
            </w:r>
          </w:p>
        </w:tc>
        <w:tc>
          <w:tcPr>
            <w:tcW w:w="3474" w:type="dxa"/>
          </w:tcPr>
          <w:p w:rsidR="00173FAF" w:rsidRDefault="00173FAF" w:rsidP="00C63ACB">
            <w:pPr>
              <w:ind w:left="0"/>
            </w:pPr>
          </w:p>
        </w:tc>
      </w:tr>
      <w:tr w:rsidR="00173FAF" w:rsidTr="00215969">
        <w:tc>
          <w:tcPr>
            <w:tcW w:w="752" w:type="dxa"/>
          </w:tcPr>
          <w:p w:rsidR="00173FAF" w:rsidRDefault="0060536A" w:rsidP="00C63ACB">
            <w:pPr>
              <w:ind w:left="0"/>
            </w:pPr>
            <w:r>
              <w:t>7</w:t>
            </w:r>
          </w:p>
        </w:tc>
        <w:tc>
          <w:tcPr>
            <w:tcW w:w="2463" w:type="dxa"/>
          </w:tcPr>
          <w:p w:rsidR="00173FAF" w:rsidRDefault="00173FAF" w:rsidP="00C63ACB">
            <w:pPr>
              <w:ind w:left="0"/>
            </w:pPr>
            <w:r w:rsidRPr="00173FAF">
              <w:t>produsent</w:t>
            </w:r>
          </w:p>
        </w:tc>
        <w:tc>
          <w:tcPr>
            <w:tcW w:w="1548" w:type="dxa"/>
          </w:tcPr>
          <w:p w:rsidR="00173FAF" w:rsidRDefault="002D129E" w:rsidP="00C63ACB">
            <w:pPr>
              <w:ind w:left="0"/>
            </w:pPr>
            <w:r w:rsidRPr="002D129E">
              <w:t>Navn</w:t>
            </w:r>
          </w:p>
        </w:tc>
        <w:tc>
          <w:tcPr>
            <w:tcW w:w="1554" w:type="dxa"/>
          </w:tcPr>
          <w:p w:rsidR="00173FAF" w:rsidRDefault="002D129E" w:rsidP="00C63ACB">
            <w:pPr>
              <w:ind w:left="0"/>
            </w:pPr>
            <w:r w:rsidRPr="002D129E">
              <w:t>Merker</w:t>
            </w:r>
          </w:p>
        </w:tc>
        <w:tc>
          <w:tcPr>
            <w:tcW w:w="3474" w:type="dxa"/>
          </w:tcPr>
          <w:p w:rsidR="00173FAF" w:rsidRDefault="00173FAF" w:rsidP="00C63ACB">
            <w:pPr>
              <w:ind w:left="0"/>
            </w:pPr>
          </w:p>
        </w:tc>
      </w:tr>
      <w:tr w:rsidR="00173FAF" w:rsidTr="00215969">
        <w:tc>
          <w:tcPr>
            <w:tcW w:w="752" w:type="dxa"/>
          </w:tcPr>
          <w:p w:rsidR="00173FAF" w:rsidRDefault="0060536A" w:rsidP="00C63ACB">
            <w:pPr>
              <w:ind w:left="0"/>
            </w:pPr>
            <w:r>
              <w:t>8</w:t>
            </w:r>
          </w:p>
        </w:tc>
        <w:tc>
          <w:tcPr>
            <w:tcW w:w="2463" w:type="dxa"/>
          </w:tcPr>
          <w:p w:rsidR="00173FAF" w:rsidRDefault="00173FAF" w:rsidP="00C63ACB">
            <w:pPr>
              <w:ind w:left="0"/>
            </w:pPr>
            <w:r w:rsidRPr="00173FAF">
              <w:t>leverandør</w:t>
            </w:r>
          </w:p>
        </w:tc>
        <w:tc>
          <w:tcPr>
            <w:tcW w:w="1548" w:type="dxa"/>
          </w:tcPr>
          <w:p w:rsidR="00173FAF" w:rsidRDefault="002D129E" w:rsidP="00C63ACB">
            <w:pPr>
              <w:ind w:left="0"/>
            </w:pPr>
            <w:r w:rsidRPr="002D129E">
              <w:t>Navn</w:t>
            </w:r>
          </w:p>
        </w:tc>
        <w:tc>
          <w:tcPr>
            <w:tcW w:w="1554" w:type="dxa"/>
          </w:tcPr>
          <w:p w:rsidR="00173FAF" w:rsidRDefault="002D129E" w:rsidP="00C63ACB">
            <w:pPr>
              <w:ind w:left="0"/>
            </w:pPr>
            <w:r w:rsidRPr="002D129E">
              <w:t>Leverandører</w:t>
            </w:r>
          </w:p>
        </w:tc>
        <w:tc>
          <w:tcPr>
            <w:tcW w:w="3474" w:type="dxa"/>
          </w:tcPr>
          <w:p w:rsidR="00173FAF" w:rsidRDefault="00173FAF" w:rsidP="00C63ACB">
            <w:pPr>
              <w:ind w:left="0"/>
            </w:pPr>
          </w:p>
        </w:tc>
      </w:tr>
      <w:tr w:rsidR="00173FAF" w:rsidTr="00215969">
        <w:tc>
          <w:tcPr>
            <w:tcW w:w="752" w:type="dxa"/>
          </w:tcPr>
          <w:p w:rsidR="00173FAF" w:rsidRDefault="0060536A" w:rsidP="00C63ACB">
            <w:pPr>
              <w:ind w:left="0"/>
            </w:pPr>
            <w:r>
              <w:t>9</w:t>
            </w:r>
          </w:p>
        </w:tc>
        <w:tc>
          <w:tcPr>
            <w:tcW w:w="2463" w:type="dxa"/>
          </w:tcPr>
          <w:p w:rsidR="00173FAF" w:rsidRDefault="00173FAF" w:rsidP="00C63ACB">
            <w:pPr>
              <w:ind w:left="0"/>
            </w:pPr>
            <w:r w:rsidRPr="00173FAF">
              <w:t>mvasats</w:t>
            </w:r>
          </w:p>
        </w:tc>
        <w:tc>
          <w:tcPr>
            <w:tcW w:w="1548" w:type="dxa"/>
          </w:tcPr>
          <w:p w:rsidR="00173FAF" w:rsidRDefault="002D129E" w:rsidP="00C63ACB">
            <w:pPr>
              <w:ind w:left="0"/>
            </w:pPr>
            <w:r w:rsidRPr="002D129E">
              <w:t>MVAKode</w:t>
            </w:r>
          </w:p>
        </w:tc>
        <w:tc>
          <w:tcPr>
            <w:tcW w:w="1554" w:type="dxa"/>
          </w:tcPr>
          <w:p w:rsidR="00173FAF" w:rsidRDefault="002D129E" w:rsidP="00C63ACB">
            <w:pPr>
              <w:ind w:left="0"/>
            </w:pPr>
            <w:r w:rsidRPr="002D129E">
              <w:t>Varer</w:t>
            </w:r>
          </w:p>
        </w:tc>
        <w:tc>
          <w:tcPr>
            <w:tcW w:w="3474" w:type="dxa"/>
          </w:tcPr>
          <w:p w:rsidR="00173FAF" w:rsidRDefault="00173FAF" w:rsidP="00C63ACB">
            <w:pPr>
              <w:ind w:left="0"/>
            </w:pPr>
          </w:p>
        </w:tc>
      </w:tr>
      <w:tr w:rsidR="00173FAF" w:rsidTr="00215969">
        <w:tc>
          <w:tcPr>
            <w:tcW w:w="752" w:type="dxa"/>
          </w:tcPr>
          <w:p w:rsidR="00173FAF" w:rsidRDefault="0060536A" w:rsidP="00C63ACB">
            <w:pPr>
              <w:ind w:left="0"/>
            </w:pPr>
            <w:r>
              <w:t>10</w:t>
            </w:r>
          </w:p>
        </w:tc>
        <w:tc>
          <w:tcPr>
            <w:tcW w:w="2463" w:type="dxa"/>
          </w:tcPr>
          <w:p w:rsidR="00173FAF" w:rsidRDefault="00173FAF" w:rsidP="00C63ACB">
            <w:pPr>
              <w:ind w:left="0"/>
            </w:pPr>
            <w:r w:rsidRPr="00173FAF">
              <w:t>kostpris</w:t>
            </w:r>
          </w:p>
        </w:tc>
        <w:tc>
          <w:tcPr>
            <w:tcW w:w="1548" w:type="dxa"/>
          </w:tcPr>
          <w:p w:rsidR="00173FAF" w:rsidRDefault="002D129E" w:rsidP="00C63ACB">
            <w:pPr>
              <w:ind w:left="0"/>
            </w:pPr>
            <w:r w:rsidRPr="002D129E">
              <w:t>KostPris</w:t>
            </w:r>
          </w:p>
        </w:tc>
        <w:tc>
          <w:tcPr>
            <w:tcW w:w="1554" w:type="dxa"/>
          </w:tcPr>
          <w:p w:rsidR="00173FAF" w:rsidRDefault="002D129E" w:rsidP="00C63ACB">
            <w:pPr>
              <w:ind w:left="0"/>
            </w:pPr>
            <w:r w:rsidRPr="002D129E">
              <w:t>Varer</w:t>
            </w:r>
          </w:p>
        </w:tc>
        <w:tc>
          <w:tcPr>
            <w:tcW w:w="3474" w:type="dxa"/>
          </w:tcPr>
          <w:p w:rsidR="00173FAF" w:rsidRDefault="00173FAF" w:rsidP="00C63ACB">
            <w:pPr>
              <w:ind w:left="0"/>
            </w:pPr>
          </w:p>
        </w:tc>
      </w:tr>
      <w:tr w:rsidR="00173FAF" w:rsidTr="00215969">
        <w:tc>
          <w:tcPr>
            <w:tcW w:w="752" w:type="dxa"/>
          </w:tcPr>
          <w:p w:rsidR="00173FAF" w:rsidRDefault="0060536A" w:rsidP="00C63ACB">
            <w:pPr>
              <w:ind w:left="0"/>
            </w:pPr>
            <w:r>
              <w:t>11</w:t>
            </w:r>
          </w:p>
        </w:tc>
        <w:tc>
          <w:tcPr>
            <w:tcW w:w="2463" w:type="dxa"/>
          </w:tcPr>
          <w:p w:rsidR="00173FAF" w:rsidRDefault="00173FAF" w:rsidP="00C63ACB">
            <w:pPr>
              <w:ind w:left="0"/>
            </w:pPr>
            <w:r w:rsidRPr="00173FAF">
              <w:t>priseksmva</w:t>
            </w:r>
          </w:p>
        </w:tc>
        <w:tc>
          <w:tcPr>
            <w:tcW w:w="1548" w:type="dxa"/>
          </w:tcPr>
          <w:p w:rsidR="00173FAF" w:rsidRDefault="002D129E" w:rsidP="00C63ACB">
            <w:pPr>
              <w:ind w:left="0"/>
            </w:pPr>
            <w:r w:rsidRPr="002D129E">
              <w:t>VeilPris</w:t>
            </w:r>
          </w:p>
        </w:tc>
        <w:tc>
          <w:tcPr>
            <w:tcW w:w="1554" w:type="dxa"/>
          </w:tcPr>
          <w:p w:rsidR="00173FAF" w:rsidRDefault="002D129E" w:rsidP="00C63ACB">
            <w:pPr>
              <w:ind w:left="0"/>
            </w:pPr>
            <w:r w:rsidRPr="002D129E">
              <w:t>Varer</w:t>
            </w:r>
          </w:p>
        </w:tc>
        <w:tc>
          <w:tcPr>
            <w:tcW w:w="3474" w:type="dxa"/>
          </w:tcPr>
          <w:p w:rsidR="00173FAF" w:rsidRDefault="00173FAF" w:rsidP="00C63ACB">
            <w:pPr>
              <w:ind w:left="0"/>
            </w:pPr>
          </w:p>
        </w:tc>
      </w:tr>
      <w:tr w:rsidR="00173FAF" w:rsidTr="00215969">
        <w:tc>
          <w:tcPr>
            <w:tcW w:w="752" w:type="dxa"/>
          </w:tcPr>
          <w:p w:rsidR="00173FAF" w:rsidRDefault="0060536A" w:rsidP="00C63ACB">
            <w:pPr>
              <w:ind w:left="0"/>
            </w:pPr>
            <w:r>
              <w:t>12</w:t>
            </w:r>
          </w:p>
        </w:tc>
        <w:tc>
          <w:tcPr>
            <w:tcW w:w="2463" w:type="dxa"/>
          </w:tcPr>
          <w:p w:rsidR="00173FAF" w:rsidRDefault="00173FAF" w:rsidP="00C63ACB">
            <w:pPr>
              <w:ind w:left="0"/>
            </w:pPr>
            <w:r w:rsidRPr="00173FAF">
              <w:t>lagerstyring</w:t>
            </w:r>
          </w:p>
        </w:tc>
        <w:tc>
          <w:tcPr>
            <w:tcW w:w="1548" w:type="dxa"/>
          </w:tcPr>
          <w:p w:rsidR="00173FAF" w:rsidRDefault="002D129E" w:rsidP="00C63ACB">
            <w:pPr>
              <w:ind w:left="0"/>
            </w:pPr>
            <w:r w:rsidRPr="002D129E">
              <w:t>LagerStyrt</w:t>
            </w:r>
          </w:p>
        </w:tc>
        <w:tc>
          <w:tcPr>
            <w:tcW w:w="1554" w:type="dxa"/>
          </w:tcPr>
          <w:p w:rsidR="00173FAF" w:rsidRDefault="002D129E" w:rsidP="00C63ACB">
            <w:pPr>
              <w:ind w:left="0"/>
            </w:pPr>
            <w:r w:rsidRPr="002D129E">
              <w:t>Varer</w:t>
            </w:r>
          </w:p>
        </w:tc>
        <w:tc>
          <w:tcPr>
            <w:tcW w:w="3474" w:type="dxa"/>
          </w:tcPr>
          <w:p w:rsidR="00173FAF" w:rsidRDefault="00173FAF" w:rsidP="00C63ACB">
            <w:pPr>
              <w:ind w:left="0"/>
            </w:pPr>
          </w:p>
        </w:tc>
      </w:tr>
      <w:tr w:rsidR="00173FAF" w:rsidTr="00215969">
        <w:tc>
          <w:tcPr>
            <w:tcW w:w="752" w:type="dxa"/>
          </w:tcPr>
          <w:p w:rsidR="00173FAF" w:rsidRDefault="0060536A" w:rsidP="00C63ACB">
            <w:pPr>
              <w:ind w:left="0"/>
            </w:pPr>
            <w:r>
              <w:t>13</w:t>
            </w:r>
          </w:p>
        </w:tc>
        <w:tc>
          <w:tcPr>
            <w:tcW w:w="2463" w:type="dxa"/>
          </w:tcPr>
          <w:p w:rsidR="00173FAF" w:rsidRDefault="00173FAF" w:rsidP="00C63ACB">
            <w:pPr>
              <w:ind w:left="0"/>
            </w:pPr>
            <w:r w:rsidRPr="00173FAF">
              <w:t>vekt-egen</w:t>
            </w:r>
          </w:p>
        </w:tc>
        <w:tc>
          <w:tcPr>
            <w:tcW w:w="1548" w:type="dxa"/>
          </w:tcPr>
          <w:p w:rsidR="00173FAF" w:rsidRDefault="002D129E" w:rsidP="00C63ACB">
            <w:pPr>
              <w:ind w:left="0"/>
            </w:pPr>
            <w:r w:rsidRPr="002D129E">
              <w:t>Vekt</w:t>
            </w:r>
          </w:p>
        </w:tc>
        <w:tc>
          <w:tcPr>
            <w:tcW w:w="1554" w:type="dxa"/>
          </w:tcPr>
          <w:p w:rsidR="00173FAF" w:rsidRDefault="002D129E" w:rsidP="00C63ACB">
            <w:pPr>
              <w:ind w:left="0"/>
            </w:pPr>
            <w:r w:rsidRPr="002D129E">
              <w:t>Varer</w:t>
            </w:r>
          </w:p>
        </w:tc>
        <w:tc>
          <w:tcPr>
            <w:tcW w:w="3474" w:type="dxa"/>
          </w:tcPr>
          <w:p w:rsidR="00173FAF" w:rsidRDefault="00173FAF" w:rsidP="00C63ACB">
            <w:pPr>
              <w:ind w:left="0"/>
            </w:pPr>
          </w:p>
        </w:tc>
      </w:tr>
      <w:tr w:rsidR="00173FAF" w:rsidTr="00215969">
        <w:tc>
          <w:tcPr>
            <w:tcW w:w="752" w:type="dxa"/>
          </w:tcPr>
          <w:p w:rsidR="00173FAF" w:rsidRDefault="0060536A" w:rsidP="00C63ACB">
            <w:pPr>
              <w:ind w:left="0"/>
            </w:pPr>
            <w:r>
              <w:t>14</w:t>
            </w:r>
          </w:p>
        </w:tc>
        <w:tc>
          <w:tcPr>
            <w:tcW w:w="2463" w:type="dxa"/>
          </w:tcPr>
          <w:p w:rsidR="00173FAF" w:rsidRDefault="00173FAF" w:rsidP="00C63ACB">
            <w:pPr>
              <w:ind w:left="0"/>
            </w:pPr>
            <w:r w:rsidRPr="00173FAF">
              <w:t>kjønn</w:t>
            </w:r>
          </w:p>
        </w:tc>
        <w:tc>
          <w:tcPr>
            <w:tcW w:w="1548" w:type="dxa"/>
          </w:tcPr>
          <w:p w:rsidR="00173FAF" w:rsidRDefault="002D129E" w:rsidP="00C63ACB">
            <w:pPr>
              <w:ind w:left="0"/>
            </w:pPr>
            <w:r w:rsidRPr="002D129E">
              <w:t>Kjønn</w:t>
            </w:r>
          </w:p>
        </w:tc>
        <w:tc>
          <w:tcPr>
            <w:tcW w:w="1554" w:type="dxa"/>
          </w:tcPr>
          <w:p w:rsidR="00173FAF" w:rsidRDefault="002D129E" w:rsidP="00C63ACB">
            <w:pPr>
              <w:ind w:left="0"/>
            </w:pPr>
            <w:r w:rsidRPr="002D129E">
              <w:t>Varer</w:t>
            </w:r>
          </w:p>
        </w:tc>
        <w:tc>
          <w:tcPr>
            <w:tcW w:w="3474" w:type="dxa"/>
          </w:tcPr>
          <w:p w:rsidR="00173FAF" w:rsidRDefault="00173FAF" w:rsidP="00C63ACB">
            <w:pPr>
              <w:ind w:left="0"/>
            </w:pPr>
          </w:p>
        </w:tc>
      </w:tr>
      <w:tr w:rsidR="00F3275C" w:rsidTr="00215969">
        <w:tc>
          <w:tcPr>
            <w:tcW w:w="752" w:type="dxa"/>
          </w:tcPr>
          <w:p w:rsidR="00F3275C" w:rsidRDefault="0060536A" w:rsidP="00C63ACB">
            <w:pPr>
              <w:ind w:left="0"/>
            </w:pPr>
            <w:r>
              <w:t>15</w:t>
            </w:r>
          </w:p>
        </w:tc>
        <w:tc>
          <w:tcPr>
            <w:tcW w:w="2463" w:type="dxa"/>
          </w:tcPr>
          <w:p w:rsidR="00F3275C" w:rsidRPr="00EF026E" w:rsidRDefault="00F3275C" w:rsidP="00C63ACB">
            <w:pPr>
              <w:ind w:left="0"/>
            </w:pPr>
            <w:r w:rsidRPr="00F3275C">
              <w:t>status</w:t>
            </w:r>
          </w:p>
        </w:tc>
        <w:tc>
          <w:tcPr>
            <w:tcW w:w="1548" w:type="dxa"/>
          </w:tcPr>
          <w:p w:rsidR="00F3275C" w:rsidRPr="00EF026E" w:rsidRDefault="00F3275C" w:rsidP="00C63ACB">
            <w:pPr>
              <w:ind w:left="0"/>
            </w:pPr>
            <w:r w:rsidRPr="00F3275C">
              <w:t>Utgått</w:t>
            </w:r>
          </w:p>
        </w:tc>
        <w:tc>
          <w:tcPr>
            <w:tcW w:w="1554" w:type="dxa"/>
          </w:tcPr>
          <w:p w:rsidR="00F3275C" w:rsidRPr="002D129E" w:rsidRDefault="00F3275C" w:rsidP="00C63ACB">
            <w:pPr>
              <w:ind w:left="0"/>
            </w:pPr>
            <w:r w:rsidRPr="002D129E">
              <w:t>Varer</w:t>
            </w:r>
          </w:p>
        </w:tc>
        <w:tc>
          <w:tcPr>
            <w:tcW w:w="3474" w:type="dxa"/>
          </w:tcPr>
          <w:p w:rsidR="00F3275C" w:rsidRDefault="004F63DF" w:rsidP="00C63ACB">
            <w:pPr>
              <w:ind w:left="0"/>
            </w:pPr>
            <w:r>
              <w:t xml:space="preserve">If </w:t>
            </w:r>
            <w:r w:rsidRPr="00F3275C">
              <w:t>Utgått</w:t>
            </w:r>
            <w:r>
              <w:t xml:space="preserve"> is true then status will be false and vice versa.</w:t>
            </w:r>
          </w:p>
        </w:tc>
      </w:tr>
      <w:tr w:rsidR="00C215CB" w:rsidTr="00215969">
        <w:tc>
          <w:tcPr>
            <w:tcW w:w="752" w:type="dxa"/>
          </w:tcPr>
          <w:p w:rsidR="00C215CB" w:rsidRDefault="0060536A" w:rsidP="00C63ACB">
            <w:pPr>
              <w:ind w:left="0"/>
            </w:pPr>
            <w:r>
              <w:t>16</w:t>
            </w:r>
          </w:p>
        </w:tc>
        <w:tc>
          <w:tcPr>
            <w:tcW w:w="2463" w:type="dxa"/>
          </w:tcPr>
          <w:p w:rsidR="00C215CB" w:rsidRPr="00173FAF" w:rsidRDefault="00EF026E" w:rsidP="00C63ACB">
            <w:pPr>
              <w:ind w:left="0"/>
            </w:pPr>
            <w:r w:rsidRPr="00EF026E">
              <w:t>variant-hoved</w:t>
            </w:r>
          </w:p>
        </w:tc>
        <w:tc>
          <w:tcPr>
            <w:tcW w:w="1548" w:type="dxa"/>
          </w:tcPr>
          <w:p w:rsidR="00C215CB" w:rsidRPr="002D129E" w:rsidRDefault="00EF026E" w:rsidP="00C63ACB">
            <w:pPr>
              <w:ind w:left="0"/>
            </w:pPr>
            <w:r w:rsidRPr="00EF026E">
              <w:t>vvVareID</w:t>
            </w:r>
          </w:p>
        </w:tc>
        <w:tc>
          <w:tcPr>
            <w:tcW w:w="1554" w:type="dxa"/>
          </w:tcPr>
          <w:p w:rsidR="00C215CB" w:rsidRPr="002D129E" w:rsidRDefault="00EF026E" w:rsidP="00C63ACB">
            <w:pPr>
              <w:ind w:left="0"/>
            </w:pPr>
            <w:r w:rsidRPr="002D129E">
              <w:t>Varer</w:t>
            </w:r>
          </w:p>
        </w:tc>
        <w:tc>
          <w:tcPr>
            <w:tcW w:w="3474" w:type="dxa"/>
          </w:tcPr>
          <w:p w:rsidR="00C215CB" w:rsidRDefault="00C215CB" w:rsidP="00C63ACB">
            <w:pPr>
              <w:ind w:left="0"/>
            </w:pPr>
          </w:p>
        </w:tc>
      </w:tr>
      <w:tr w:rsidR="00C215CB" w:rsidTr="00215969">
        <w:tc>
          <w:tcPr>
            <w:tcW w:w="752" w:type="dxa"/>
          </w:tcPr>
          <w:p w:rsidR="00C215CB" w:rsidRDefault="0060536A" w:rsidP="00C63ACB">
            <w:pPr>
              <w:ind w:left="0"/>
            </w:pPr>
            <w:r>
              <w:t>17</w:t>
            </w:r>
          </w:p>
        </w:tc>
        <w:tc>
          <w:tcPr>
            <w:tcW w:w="2463" w:type="dxa"/>
          </w:tcPr>
          <w:p w:rsidR="00C215CB" w:rsidRPr="00173FAF" w:rsidRDefault="00EF026E" w:rsidP="00C63ACB">
            <w:pPr>
              <w:ind w:left="0"/>
            </w:pPr>
            <w:r w:rsidRPr="00EF026E">
              <w:t>variant-1-navn</w:t>
            </w:r>
          </w:p>
        </w:tc>
        <w:tc>
          <w:tcPr>
            <w:tcW w:w="1548" w:type="dxa"/>
          </w:tcPr>
          <w:p w:rsidR="00C215CB" w:rsidRPr="002D129E" w:rsidRDefault="002666E3" w:rsidP="00C63ACB">
            <w:pPr>
              <w:ind w:left="0"/>
            </w:pPr>
            <w:r w:rsidRPr="002666E3">
              <w:t>Navn</w:t>
            </w:r>
          </w:p>
        </w:tc>
        <w:tc>
          <w:tcPr>
            <w:tcW w:w="1554" w:type="dxa"/>
          </w:tcPr>
          <w:p w:rsidR="00C215CB" w:rsidRPr="002D129E" w:rsidRDefault="002666E3" w:rsidP="00C63ACB">
            <w:pPr>
              <w:ind w:left="0"/>
            </w:pPr>
            <w:r w:rsidRPr="002666E3">
              <w:t>vvHovedtype</w:t>
            </w:r>
          </w:p>
        </w:tc>
        <w:tc>
          <w:tcPr>
            <w:tcW w:w="3474" w:type="dxa"/>
          </w:tcPr>
          <w:p w:rsidR="00C215CB" w:rsidRDefault="0055084F" w:rsidP="00AD06BE">
            <w:pPr>
              <w:ind w:left="0"/>
            </w:pPr>
            <w:r>
              <w:t xml:space="preserve">Variant name and </w:t>
            </w:r>
            <w:r w:rsidR="00AD06BE">
              <w:t>value are</w:t>
            </w:r>
            <w:r>
              <w:t xml:space="preserve"> extracted from product number.</w:t>
            </w:r>
          </w:p>
        </w:tc>
      </w:tr>
      <w:tr w:rsidR="00C215CB" w:rsidTr="00215969">
        <w:tc>
          <w:tcPr>
            <w:tcW w:w="752" w:type="dxa"/>
          </w:tcPr>
          <w:p w:rsidR="00C215CB" w:rsidRDefault="0060536A" w:rsidP="00C63ACB">
            <w:pPr>
              <w:ind w:left="0"/>
            </w:pPr>
            <w:r>
              <w:t>18</w:t>
            </w:r>
          </w:p>
        </w:tc>
        <w:tc>
          <w:tcPr>
            <w:tcW w:w="2463" w:type="dxa"/>
          </w:tcPr>
          <w:p w:rsidR="00C215CB" w:rsidRPr="00173FAF" w:rsidRDefault="00EF026E" w:rsidP="00C63ACB">
            <w:pPr>
              <w:ind w:left="0"/>
            </w:pPr>
            <w:r w:rsidRPr="00EF026E">
              <w:t>variant-1-beskrivelse</w:t>
            </w:r>
          </w:p>
        </w:tc>
        <w:tc>
          <w:tcPr>
            <w:tcW w:w="1548" w:type="dxa"/>
          </w:tcPr>
          <w:p w:rsidR="00C215CB" w:rsidRPr="002D129E" w:rsidRDefault="002666E3" w:rsidP="00C63ACB">
            <w:pPr>
              <w:ind w:left="0"/>
            </w:pPr>
            <w:r w:rsidRPr="002666E3">
              <w:t>Navn</w:t>
            </w:r>
          </w:p>
        </w:tc>
        <w:tc>
          <w:tcPr>
            <w:tcW w:w="1554" w:type="dxa"/>
          </w:tcPr>
          <w:p w:rsidR="00C215CB" w:rsidRPr="002D129E" w:rsidRDefault="002666E3" w:rsidP="00C63ACB">
            <w:pPr>
              <w:ind w:left="0"/>
            </w:pPr>
            <w:r w:rsidRPr="002666E3">
              <w:t>vvType</w:t>
            </w:r>
          </w:p>
        </w:tc>
        <w:tc>
          <w:tcPr>
            <w:tcW w:w="3474" w:type="dxa"/>
          </w:tcPr>
          <w:p w:rsidR="00C215CB" w:rsidRDefault="00C215CB" w:rsidP="00C63ACB">
            <w:pPr>
              <w:ind w:left="0"/>
            </w:pPr>
          </w:p>
        </w:tc>
      </w:tr>
      <w:tr w:rsidR="00C215CB" w:rsidTr="00215969">
        <w:tc>
          <w:tcPr>
            <w:tcW w:w="752" w:type="dxa"/>
          </w:tcPr>
          <w:p w:rsidR="00C215CB" w:rsidRDefault="0060536A" w:rsidP="00C63ACB">
            <w:pPr>
              <w:ind w:left="0"/>
            </w:pPr>
            <w:r>
              <w:t>19</w:t>
            </w:r>
          </w:p>
        </w:tc>
        <w:tc>
          <w:tcPr>
            <w:tcW w:w="2463" w:type="dxa"/>
          </w:tcPr>
          <w:p w:rsidR="00C215CB" w:rsidRPr="00173FAF" w:rsidRDefault="00EF026E" w:rsidP="00C63ACB">
            <w:pPr>
              <w:ind w:left="0"/>
            </w:pPr>
            <w:r>
              <w:t>variant-2</w:t>
            </w:r>
            <w:r w:rsidRPr="00EF026E">
              <w:t>-navn</w:t>
            </w:r>
          </w:p>
        </w:tc>
        <w:tc>
          <w:tcPr>
            <w:tcW w:w="1548" w:type="dxa"/>
          </w:tcPr>
          <w:p w:rsidR="00C215CB" w:rsidRPr="002D129E" w:rsidRDefault="002666E3" w:rsidP="00C63ACB">
            <w:pPr>
              <w:ind w:left="0"/>
            </w:pPr>
            <w:r w:rsidRPr="002666E3">
              <w:t>Navn</w:t>
            </w:r>
          </w:p>
        </w:tc>
        <w:tc>
          <w:tcPr>
            <w:tcW w:w="1554" w:type="dxa"/>
          </w:tcPr>
          <w:p w:rsidR="00C215CB" w:rsidRPr="002D129E" w:rsidRDefault="002666E3" w:rsidP="00C63ACB">
            <w:pPr>
              <w:ind w:left="0"/>
            </w:pPr>
            <w:r w:rsidRPr="002666E3">
              <w:t>vvHovedtype</w:t>
            </w:r>
          </w:p>
        </w:tc>
        <w:tc>
          <w:tcPr>
            <w:tcW w:w="3474" w:type="dxa"/>
          </w:tcPr>
          <w:p w:rsidR="00C215CB" w:rsidRDefault="00C215CB" w:rsidP="00C63ACB">
            <w:pPr>
              <w:ind w:left="0"/>
            </w:pPr>
          </w:p>
        </w:tc>
      </w:tr>
      <w:tr w:rsidR="00C215CB" w:rsidTr="00215969">
        <w:tc>
          <w:tcPr>
            <w:tcW w:w="752" w:type="dxa"/>
          </w:tcPr>
          <w:p w:rsidR="00C215CB" w:rsidRDefault="001A2BFB" w:rsidP="00C63ACB">
            <w:pPr>
              <w:ind w:left="0"/>
            </w:pPr>
            <w:r>
              <w:t>20</w:t>
            </w:r>
          </w:p>
        </w:tc>
        <w:tc>
          <w:tcPr>
            <w:tcW w:w="2463" w:type="dxa"/>
          </w:tcPr>
          <w:p w:rsidR="00C215CB" w:rsidRPr="00173FAF" w:rsidRDefault="00EF026E" w:rsidP="00C63ACB">
            <w:pPr>
              <w:ind w:left="0"/>
            </w:pPr>
            <w:r>
              <w:t>variant-2</w:t>
            </w:r>
            <w:r w:rsidRPr="00EF026E">
              <w:t>-beskrivelse</w:t>
            </w:r>
          </w:p>
        </w:tc>
        <w:tc>
          <w:tcPr>
            <w:tcW w:w="1548" w:type="dxa"/>
          </w:tcPr>
          <w:p w:rsidR="00C215CB" w:rsidRPr="002D129E" w:rsidRDefault="002666E3" w:rsidP="00C63ACB">
            <w:pPr>
              <w:ind w:left="0"/>
            </w:pPr>
            <w:r w:rsidRPr="002666E3">
              <w:t>Navn</w:t>
            </w:r>
          </w:p>
        </w:tc>
        <w:tc>
          <w:tcPr>
            <w:tcW w:w="1554" w:type="dxa"/>
          </w:tcPr>
          <w:p w:rsidR="00C215CB" w:rsidRPr="002D129E" w:rsidRDefault="002666E3" w:rsidP="00C63ACB">
            <w:pPr>
              <w:ind w:left="0"/>
            </w:pPr>
            <w:r w:rsidRPr="002666E3">
              <w:t>vvType</w:t>
            </w:r>
          </w:p>
        </w:tc>
        <w:tc>
          <w:tcPr>
            <w:tcW w:w="3474" w:type="dxa"/>
          </w:tcPr>
          <w:p w:rsidR="00C215CB" w:rsidRDefault="00C215CB" w:rsidP="00C63ACB">
            <w:pPr>
              <w:ind w:left="0"/>
            </w:pPr>
          </w:p>
        </w:tc>
      </w:tr>
      <w:tr w:rsidR="00C215CB" w:rsidTr="00215969">
        <w:tc>
          <w:tcPr>
            <w:tcW w:w="752" w:type="dxa"/>
          </w:tcPr>
          <w:p w:rsidR="00C215CB" w:rsidRDefault="001A2BFB" w:rsidP="00C63ACB">
            <w:pPr>
              <w:ind w:left="0"/>
            </w:pPr>
            <w:r>
              <w:t>21</w:t>
            </w:r>
          </w:p>
        </w:tc>
        <w:tc>
          <w:tcPr>
            <w:tcW w:w="2463" w:type="dxa"/>
          </w:tcPr>
          <w:p w:rsidR="00C215CB" w:rsidRPr="00173FAF" w:rsidRDefault="00EF026E" w:rsidP="00C63ACB">
            <w:pPr>
              <w:ind w:left="0"/>
            </w:pPr>
            <w:r>
              <w:t>variant-3</w:t>
            </w:r>
            <w:r w:rsidRPr="00EF026E">
              <w:t>-navn</w:t>
            </w:r>
          </w:p>
        </w:tc>
        <w:tc>
          <w:tcPr>
            <w:tcW w:w="1548" w:type="dxa"/>
          </w:tcPr>
          <w:p w:rsidR="00C215CB" w:rsidRPr="002D129E" w:rsidRDefault="002666E3" w:rsidP="00C63ACB">
            <w:pPr>
              <w:ind w:left="0"/>
            </w:pPr>
            <w:r w:rsidRPr="002666E3">
              <w:t>Navn</w:t>
            </w:r>
          </w:p>
        </w:tc>
        <w:tc>
          <w:tcPr>
            <w:tcW w:w="1554" w:type="dxa"/>
          </w:tcPr>
          <w:p w:rsidR="00C215CB" w:rsidRPr="002D129E" w:rsidRDefault="002666E3" w:rsidP="00C63ACB">
            <w:pPr>
              <w:ind w:left="0"/>
            </w:pPr>
            <w:r w:rsidRPr="002666E3">
              <w:t>vvHovedtype</w:t>
            </w:r>
          </w:p>
        </w:tc>
        <w:tc>
          <w:tcPr>
            <w:tcW w:w="3474" w:type="dxa"/>
          </w:tcPr>
          <w:p w:rsidR="00C215CB" w:rsidRDefault="00C215CB" w:rsidP="00C63ACB">
            <w:pPr>
              <w:ind w:left="0"/>
            </w:pPr>
          </w:p>
        </w:tc>
      </w:tr>
      <w:tr w:rsidR="00C215CB" w:rsidTr="00215969">
        <w:tc>
          <w:tcPr>
            <w:tcW w:w="752" w:type="dxa"/>
          </w:tcPr>
          <w:p w:rsidR="00C215CB" w:rsidRDefault="001A2BFB" w:rsidP="00C63ACB">
            <w:pPr>
              <w:ind w:left="0"/>
            </w:pPr>
            <w:r>
              <w:t>22</w:t>
            </w:r>
          </w:p>
        </w:tc>
        <w:tc>
          <w:tcPr>
            <w:tcW w:w="2463" w:type="dxa"/>
          </w:tcPr>
          <w:p w:rsidR="00C215CB" w:rsidRPr="00173FAF" w:rsidRDefault="00EF026E" w:rsidP="00C63ACB">
            <w:pPr>
              <w:ind w:left="0"/>
            </w:pPr>
            <w:r>
              <w:t>variant-3</w:t>
            </w:r>
            <w:r w:rsidRPr="00EF026E">
              <w:t>-beskrivelse</w:t>
            </w:r>
          </w:p>
        </w:tc>
        <w:tc>
          <w:tcPr>
            <w:tcW w:w="1548" w:type="dxa"/>
          </w:tcPr>
          <w:p w:rsidR="00C215CB" w:rsidRPr="002D129E" w:rsidRDefault="002666E3" w:rsidP="00C63ACB">
            <w:pPr>
              <w:ind w:left="0"/>
            </w:pPr>
            <w:r w:rsidRPr="002666E3">
              <w:t>Navn</w:t>
            </w:r>
          </w:p>
        </w:tc>
        <w:tc>
          <w:tcPr>
            <w:tcW w:w="1554" w:type="dxa"/>
          </w:tcPr>
          <w:p w:rsidR="00C215CB" w:rsidRPr="002D129E" w:rsidRDefault="002666E3" w:rsidP="00C63ACB">
            <w:pPr>
              <w:ind w:left="0"/>
            </w:pPr>
            <w:r w:rsidRPr="002666E3">
              <w:t>vvType</w:t>
            </w:r>
          </w:p>
        </w:tc>
        <w:tc>
          <w:tcPr>
            <w:tcW w:w="3474" w:type="dxa"/>
          </w:tcPr>
          <w:p w:rsidR="00C215CB" w:rsidRDefault="00C215CB" w:rsidP="00C63ACB">
            <w:pPr>
              <w:ind w:left="0"/>
            </w:pPr>
          </w:p>
        </w:tc>
      </w:tr>
    </w:tbl>
    <w:p w:rsidR="002E59EF" w:rsidRDefault="002E59EF" w:rsidP="002E59EF">
      <w:pPr>
        <w:pStyle w:val="Heading2"/>
      </w:pPr>
      <w:bookmarkStart w:id="11" w:name="_Toc508032105"/>
      <w:r>
        <w:t>Product Stock</w:t>
      </w:r>
      <w:bookmarkEnd w:id="11"/>
    </w:p>
    <w:tbl>
      <w:tblPr>
        <w:tblStyle w:val="TableGrid"/>
        <w:tblW w:w="0" w:type="auto"/>
        <w:tblInd w:w="567" w:type="dxa"/>
        <w:tblLook w:val="04A0" w:firstRow="1" w:lastRow="0" w:firstColumn="1" w:lastColumn="0" w:noHBand="0" w:noVBand="1"/>
      </w:tblPr>
      <w:tblGrid>
        <w:gridCol w:w="759"/>
        <w:gridCol w:w="2497"/>
        <w:gridCol w:w="1559"/>
        <w:gridCol w:w="1417"/>
        <w:gridCol w:w="3559"/>
      </w:tblGrid>
      <w:tr w:rsidR="00173FAF" w:rsidTr="00C63ACB">
        <w:tc>
          <w:tcPr>
            <w:tcW w:w="759" w:type="dxa"/>
          </w:tcPr>
          <w:p w:rsidR="00173FAF" w:rsidRPr="00243417" w:rsidRDefault="00173FAF" w:rsidP="00C63ACB">
            <w:pPr>
              <w:ind w:left="0"/>
              <w:rPr>
                <w:b/>
                <w:bCs/>
              </w:rPr>
            </w:pPr>
            <w:r w:rsidRPr="00243417">
              <w:rPr>
                <w:b/>
                <w:bCs/>
              </w:rPr>
              <w:t>Sr. No.</w:t>
            </w:r>
          </w:p>
        </w:tc>
        <w:tc>
          <w:tcPr>
            <w:tcW w:w="2497" w:type="dxa"/>
          </w:tcPr>
          <w:p w:rsidR="00173FAF" w:rsidRPr="00243417" w:rsidRDefault="00173FAF" w:rsidP="00C63ACB">
            <w:pPr>
              <w:ind w:left="0"/>
              <w:rPr>
                <w:b/>
                <w:bCs/>
              </w:rPr>
            </w:pPr>
            <w:r w:rsidRPr="00243417">
              <w:rPr>
                <w:b/>
                <w:bCs/>
              </w:rPr>
              <w:t>ProTouch column name</w:t>
            </w:r>
            <w:r w:rsidRPr="00243417">
              <w:rPr>
                <w:b/>
                <w:bCs/>
              </w:rPr>
              <w:br/>
              <w:t>As per Import Sample</w:t>
            </w:r>
          </w:p>
        </w:tc>
        <w:tc>
          <w:tcPr>
            <w:tcW w:w="1559" w:type="dxa"/>
          </w:tcPr>
          <w:p w:rsidR="00173FAF" w:rsidRPr="00243417" w:rsidRDefault="00173FAF" w:rsidP="00C63ACB">
            <w:pPr>
              <w:ind w:left="0"/>
              <w:rPr>
                <w:b/>
                <w:bCs/>
              </w:rPr>
            </w:pPr>
            <w:r w:rsidRPr="00243417">
              <w:rPr>
                <w:b/>
                <w:bCs/>
              </w:rPr>
              <w:t>Tellix Pro</w:t>
            </w:r>
            <w:r w:rsidRPr="00243417">
              <w:rPr>
                <w:b/>
                <w:bCs/>
              </w:rPr>
              <w:br/>
              <w:t>Column Name</w:t>
            </w:r>
          </w:p>
        </w:tc>
        <w:tc>
          <w:tcPr>
            <w:tcW w:w="1417" w:type="dxa"/>
          </w:tcPr>
          <w:p w:rsidR="00173FAF" w:rsidRPr="00243417" w:rsidRDefault="00173FAF" w:rsidP="00C63ACB">
            <w:pPr>
              <w:ind w:left="0"/>
              <w:rPr>
                <w:b/>
                <w:bCs/>
              </w:rPr>
            </w:pPr>
            <w:r w:rsidRPr="00243417">
              <w:rPr>
                <w:b/>
                <w:bCs/>
              </w:rPr>
              <w:t>Tellix Pro</w:t>
            </w:r>
            <w:r w:rsidRPr="00243417">
              <w:rPr>
                <w:b/>
                <w:bCs/>
              </w:rPr>
              <w:br/>
              <w:t>Table Name</w:t>
            </w:r>
          </w:p>
        </w:tc>
        <w:tc>
          <w:tcPr>
            <w:tcW w:w="3559" w:type="dxa"/>
          </w:tcPr>
          <w:p w:rsidR="00173FAF" w:rsidRPr="00243417" w:rsidRDefault="00173FAF" w:rsidP="00C63ACB">
            <w:pPr>
              <w:ind w:left="0"/>
              <w:rPr>
                <w:b/>
                <w:bCs/>
              </w:rPr>
            </w:pPr>
            <w:r w:rsidRPr="00243417">
              <w:rPr>
                <w:b/>
                <w:bCs/>
              </w:rPr>
              <w:t>Remarks</w:t>
            </w:r>
          </w:p>
        </w:tc>
      </w:tr>
      <w:tr w:rsidR="00173FAF" w:rsidTr="00C63ACB">
        <w:tc>
          <w:tcPr>
            <w:tcW w:w="759" w:type="dxa"/>
          </w:tcPr>
          <w:p w:rsidR="00173FAF" w:rsidRDefault="00173FAF" w:rsidP="00C63ACB">
            <w:pPr>
              <w:ind w:left="0"/>
            </w:pPr>
            <w:r>
              <w:t>1</w:t>
            </w:r>
          </w:p>
        </w:tc>
        <w:tc>
          <w:tcPr>
            <w:tcW w:w="2497" w:type="dxa"/>
          </w:tcPr>
          <w:p w:rsidR="00173FAF" w:rsidRDefault="00173FAF" w:rsidP="00C63ACB">
            <w:pPr>
              <w:ind w:left="0"/>
            </w:pPr>
          </w:p>
        </w:tc>
        <w:tc>
          <w:tcPr>
            <w:tcW w:w="1559" w:type="dxa"/>
          </w:tcPr>
          <w:p w:rsidR="00173FAF" w:rsidRDefault="003F62CC" w:rsidP="00C63ACB">
            <w:pPr>
              <w:ind w:left="0"/>
            </w:pPr>
            <w:r w:rsidRPr="003F62CC">
              <w:t>Varekode</w:t>
            </w:r>
          </w:p>
        </w:tc>
        <w:tc>
          <w:tcPr>
            <w:tcW w:w="1417" w:type="dxa"/>
          </w:tcPr>
          <w:p w:rsidR="00173FAF" w:rsidRDefault="003F62CC" w:rsidP="00C63ACB">
            <w:pPr>
              <w:ind w:left="0"/>
            </w:pPr>
            <w:r w:rsidRPr="003F62CC">
              <w:t>LagerStatus</w:t>
            </w:r>
          </w:p>
        </w:tc>
        <w:tc>
          <w:tcPr>
            <w:tcW w:w="3559" w:type="dxa"/>
          </w:tcPr>
          <w:p w:rsidR="00173FAF" w:rsidRDefault="00173FAF" w:rsidP="00C63ACB">
            <w:pPr>
              <w:ind w:left="0"/>
            </w:pPr>
          </w:p>
        </w:tc>
      </w:tr>
      <w:tr w:rsidR="00173FAF" w:rsidTr="00C63ACB">
        <w:tc>
          <w:tcPr>
            <w:tcW w:w="759" w:type="dxa"/>
          </w:tcPr>
          <w:p w:rsidR="00173FAF" w:rsidRDefault="00173FAF" w:rsidP="00C63ACB">
            <w:pPr>
              <w:ind w:left="0"/>
            </w:pPr>
            <w:r>
              <w:t>2</w:t>
            </w:r>
          </w:p>
        </w:tc>
        <w:tc>
          <w:tcPr>
            <w:tcW w:w="2497" w:type="dxa"/>
          </w:tcPr>
          <w:p w:rsidR="00173FAF" w:rsidRDefault="00173FAF" w:rsidP="00C63ACB">
            <w:pPr>
              <w:ind w:left="0"/>
            </w:pPr>
          </w:p>
        </w:tc>
        <w:tc>
          <w:tcPr>
            <w:tcW w:w="1559" w:type="dxa"/>
          </w:tcPr>
          <w:p w:rsidR="00173FAF" w:rsidRDefault="003F62CC" w:rsidP="00C63ACB">
            <w:pPr>
              <w:ind w:left="0"/>
            </w:pPr>
            <w:r w:rsidRPr="003F62CC">
              <w:t>AntPåLager</w:t>
            </w:r>
          </w:p>
        </w:tc>
        <w:tc>
          <w:tcPr>
            <w:tcW w:w="1417" w:type="dxa"/>
          </w:tcPr>
          <w:p w:rsidR="00173FAF" w:rsidRDefault="003F62CC" w:rsidP="00C63ACB">
            <w:pPr>
              <w:ind w:left="0"/>
            </w:pPr>
            <w:r w:rsidRPr="003F62CC">
              <w:t>LagerStatus</w:t>
            </w:r>
          </w:p>
        </w:tc>
        <w:tc>
          <w:tcPr>
            <w:tcW w:w="3559" w:type="dxa"/>
          </w:tcPr>
          <w:p w:rsidR="00173FAF" w:rsidRDefault="00173FAF" w:rsidP="00C63ACB">
            <w:pPr>
              <w:ind w:left="0"/>
            </w:pPr>
          </w:p>
        </w:tc>
      </w:tr>
    </w:tbl>
    <w:p w:rsidR="00173FAF" w:rsidRPr="00173FAF" w:rsidRDefault="00173FAF" w:rsidP="00173FAF"/>
    <w:p w:rsidR="00D83478" w:rsidRDefault="00062FCB" w:rsidP="0031293F">
      <w:pPr>
        <w:pStyle w:val="Heading1"/>
      </w:pPr>
      <w:bookmarkStart w:id="12" w:name="_Toc508032106"/>
      <w:r>
        <w:lastRenderedPageBreak/>
        <w:t>Export Utility</w:t>
      </w:r>
      <w:bookmarkEnd w:id="12"/>
    </w:p>
    <w:p w:rsidR="00B50764" w:rsidRDefault="00B50764" w:rsidP="00B50764">
      <w:r>
        <w:t xml:space="preserve">It is a small application </w:t>
      </w:r>
      <w:r w:rsidR="00C57594">
        <w:t xml:space="preserve">to </w:t>
      </w:r>
      <w:r w:rsidR="007222D3">
        <w:t>export TellixPro database tables</w:t>
      </w:r>
      <w:r>
        <w:t>.</w:t>
      </w:r>
    </w:p>
    <w:p w:rsidR="00BC2000" w:rsidRDefault="00BC2000" w:rsidP="00D05822">
      <w:r>
        <w:t>User need to configure SQL server connection related parameters</w:t>
      </w:r>
      <w:r w:rsidR="002C6948">
        <w:t xml:space="preserve"> in “appSettings” section</w:t>
      </w:r>
      <w:r>
        <w:t xml:space="preserve"> in “</w:t>
      </w:r>
      <w:r w:rsidR="007222D3" w:rsidRPr="007222D3">
        <w:t>ExportUtility.exe</w:t>
      </w:r>
      <w:r w:rsidRPr="00BC2000">
        <w:t>.config</w:t>
      </w:r>
      <w:r>
        <w:t>” file.</w:t>
      </w:r>
    </w:p>
    <w:p w:rsidR="00D83478" w:rsidRDefault="00062FCB" w:rsidP="0031293F">
      <w:pPr>
        <w:pStyle w:val="Heading2"/>
      </w:pPr>
      <w:bookmarkStart w:id="13" w:name="_Toc508032107"/>
      <w:r>
        <w:t>Export Entities</w:t>
      </w:r>
      <w:r w:rsidR="00E73E2F">
        <w:t xml:space="preserve"> Page</w:t>
      </w:r>
      <w:bookmarkEnd w:id="13"/>
    </w:p>
    <w:p w:rsidR="00E70B2F" w:rsidRDefault="00595897" w:rsidP="00E70B2F">
      <w:r>
        <w:rPr>
          <w:noProof/>
          <w:lang w:val="en-IN" w:eastAsia="en-IN" w:bidi="gu-IN"/>
        </w:rPr>
        <w:drawing>
          <wp:inline distT="0" distB="0" distL="0" distR="0">
            <wp:extent cx="5048955" cy="4067743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18-03-05 16_50_07-ExportUtility (Running) - Microsoft Visual Studio (Administrator)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955" cy="4067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7B8C" w:rsidRDefault="00087B8C" w:rsidP="00087B8C">
      <w:pPr>
        <w:pStyle w:val="ListParagraph"/>
        <w:numPr>
          <w:ilvl w:val="0"/>
          <w:numId w:val="2"/>
        </w:numPr>
      </w:pPr>
      <w:r w:rsidRPr="00EE741A">
        <w:rPr>
          <w:b/>
          <w:bCs/>
        </w:rPr>
        <w:t>With Variants checkbox:</w:t>
      </w:r>
      <w:r>
        <w:t xml:space="preserve"> </w:t>
      </w:r>
    </w:p>
    <w:p w:rsidR="00087B8C" w:rsidRDefault="00087B8C" w:rsidP="00087B8C">
      <w:pPr>
        <w:pStyle w:val="ListParagraph"/>
        <w:numPr>
          <w:ilvl w:val="1"/>
          <w:numId w:val="2"/>
        </w:numPr>
      </w:pPr>
      <w:r>
        <w:t>If “With Variants” checkbox is not checked then variants related details will be ignored in export products and all products are considered as normal products.</w:t>
      </w:r>
    </w:p>
    <w:p w:rsidR="00087B8C" w:rsidRDefault="00087B8C" w:rsidP="00087B8C">
      <w:pPr>
        <w:pStyle w:val="ListParagraph"/>
        <w:numPr>
          <w:ilvl w:val="1"/>
          <w:numId w:val="2"/>
        </w:numPr>
      </w:pPr>
      <w:r>
        <w:t>User need to verify variant products after export as we have considered product number to extract variant properties (name and value).</w:t>
      </w:r>
    </w:p>
    <w:p w:rsidR="00087B8C" w:rsidRDefault="00087B8C" w:rsidP="00087B8C">
      <w:pPr>
        <w:pStyle w:val="ListParagraph"/>
        <w:numPr>
          <w:ilvl w:val="0"/>
          <w:numId w:val="2"/>
        </w:numPr>
      </w:pPr>
      <w:r w:rsidRPr="00EE741A">
        <w:rPr>
          <w:b/>
          <w:bCs/>
        </w:rPr>
        <w:t>Export Tables button:</w:t>
      </w:r>
      <w:r>
        <w:t xml:space="preserve"> user need to select the tables and click on “Export tables” button to export selected tables</w:t>
      </w:r>
      <w:r w:rsidR="00E168D0">
        <w:t xml:space="preserve"> to “</w:t>
      </w:r>
      <w:r w:rsidR="00BF68C0">
        <w:t>.xls</w:t>
      </w:r>
      <w:r w:rsidR="00E168D0">
        <w:t>” format</w:t>
      </w:r>
      <w:r>
        <w:t xml:space="preserve">. </w:t>
      </w:r>
      <w:r w:rsidRPr="001C3844">
        <w:t>All the exported files are saved to “ExportedFiles” folder in application folder.</w:t>
      </w:r>
    </w:p>
    <w:p w:rsidR="00087B8C" w:rsidRDefault="00087B8C" w:rsidP="00087B8C">
      <w:pPr>
        <w:pStyle w:val="ListParagraph"/>
        <w:numPr>
          <w:ilvl w:val="0"/>
          <w:numId w:val="2"/>
        </w:numPr>
      </w:pPr>
      <w:r w:rsidRPr="00EE741A">
        <w:rPr>
          <w:b/>
          <w:bCs/>
        </w:rPr>
        <w:t>Open Export folder:</w:t>
      </w:r>
      <w:r>
        <w:t xml:space="preserve"> User can see the exported files by clicking on this button.</w:t>
      </w:r>
    </w:p>
    <w:p w:rsidR="00087B8C" w:rsidRPr="00E70B2F" w:rsidRDefault="00087B8C" w:rsidP="00E70B2F"/>
    <w:sectPr w:rsidR="00087B8C" w:rsidRPr="00E70B2F" w:rsidSect="005F3B76">
      <w:headerReference w:type="default" r:id="rId8"/>
      <w:footerReference w:type="default" r:id="rId9"/>
      <w:pgSz w:w="12240" w:h="15840"/>
      <w:pgMar w:top="1097" w:right="720" w:bottom="900" w:left="1152" w:header="360" w:footer="536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78D" w:rsidRDefault="0096278D">
      <w:pPr>
        <w:spacing w:after="0"/>
      </w:pPr>
      <w:r>
        <w:separator/>
      </w:r>
    </w:p>
  </w:endnote>
  <w:endnote w:type="continuationSeparator" w:id="0">
    <w:p w:rsidR="0096278D" w:rsidRDefault="0096278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7EB5" w:rsidRDefault="00777EB5" w:rsidP="005F3B76">
    <w:pPr>
      <w:tabs>
        <w:tab w:val="right" w:pos="10350"/>
      </w:tabs>
      <w:ind w:left="0"/>
    </w:pPr>
    <w:r>
      <w:tab/>
      <w:t xml:space="preserve">Page - </w:t>
    </w:r>
    <w:r>
      <w:fldChar w:fldCharType="begin"/>
    </w:r>
    <w:r>
      <w:instrText xml:space="preserve"> PAGE  \* Arabic </w:instrText>
    </w:r>
    <w:r>
      <w:fldChar w:fldCharType="separate"/>
    </w:r>
    <w:r w:rsidR="00E36FC9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78D" w:rsidRDefault="0096278D">
      <w:pPr>
        <w:spacing w:after="0"/>
      </w:pPr>
      <w:r>
        <w:separator/>
      </w:r>
    </w:p>
  </w:footnote>
  <w:footnote w:type="continuationSeparator" w:id="0">
    <w:p w:rsidR="0096278D" w:rsidRDefault="0096278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7EB5" w:rsidRDefault="00777EB5" w:rsidP="005F3B76">
    <w:pPr>
      <w:pStyle w:val="Header"/>
      <w:tabs>
        <w:tab w:val="clear" w:pos="9360"/>
        <w:tab w:val="right" w:pos="10348"/>
      </w:tabs>
      <w:ind w:left="0"/>
    </w:pPr>
    <w:r>
      <w:rPr>
        <w:noProof/>
        <w:color w:val="000000"/>
        <w:lang w:val="en-IN" w:eastAsia="en-IN"/>
      </w:rPr>
      <w:t>ProTouch –</w:t>
    </w:r>
    <w:r w:rsidR="0045608A">
      <w:rPr>
        <w:noProof/>
        <w:color w:val="000000"/>
        <w:lang w:val="en-IN" w:eastAsia="en-IN"/>
      </w:rPr>
      <w:t xml:space="preserve"> Client</w:t>
    </w:r>
    <w:r>
      <w:rPr>
        <w:noProof/>
        <w:color w:val="000000"/>
        <w:lang w:val="en-IN" w:eastAsia="en-IN"/>
      </w:rPr>
      <w:t xml:space="preserve"> Application</w:t>
    </w:r>
    <w:r w:rsidR="00A4587E">
      <w:tab/>
    </w:r>
    <w:r w:rsidR="00A4587E">
      <w:tab/>
      <w:t>Tellix 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E47D9"/>
    <w:multiLevelType w:val="multilevel"/>
    <w:tmpl w:val="40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1144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4C517EE"/>
    <w:multiLevelType w:val="hybridMultilevel"/>
    <w:tmpl w:val="1BCEF3F2"/>
    <w:lvl w:ilvl="0" w:tplc="298412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DCF6C0C"/>
    <w:multiLevelType w:val="hybridMultilevel"/>
    <w:tmpl w:val="1BCEF3F2"/>
    <w:lvl w:ilvl="0" w:tplc="298412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0467C5C"/>
    <w:multiLevelType w:val="hybridMultilevel"/>
    <w:tmpl w:val="1BCEF3F2"/>
    <w:lvl w:ilvl="0" w:tplc="298412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3177CDC"/>
    <w:multiLevelType w:val="hybridMultilevel"/>
    <w:tmpl w:val="BE8A26EE"/>
    <w:lvl w:ilvl="0" w:tplc="40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3217D34"/>
    <w:multiLevelType w:val="hybridMultilevel"/>
    <w:tmpl w:val="1BCEF3F2"/>
    <w:lvl w:ilvl="0" w:tplc="298412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3053334"/>
    <w:multiLevelType w:val="hybridMultilevel"/>
    <w:tmpl w:val="1BCEF3F2"/>
    <w:lvl w:ilvl="0" w:tplc="298412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3E50C11"/>
    <w:multiLevelType w:val="hybridMultilevel"/>
    <w:tmpl w:val="1BCEF3F2"/>
    <w:lvl w:ilvl="0" w:tplc="298412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EEF0619"/>
    <w:multiLevelType w:val="hybridMultilevel"/>
    <w:tmpl w:val="1BCEF3F2"/>
    <w:lvl w:ilvl="0" w:tplc="298412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16869D2"/>
    <w:multiLevelType w:val="hybridMultilevel"/>
    <w:tmpl w:val="AD82CD2E"/>
    <w:lvl w:ilvl="0" w:tplc="943095A0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647" w:hanging="360"/>
      </w:pPr>
    </w:lvl>
    <w:lvl w:ilvl="2" w:tplc="4009001B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2783B67"/>
    <w:multiLevelType w:val="hybridMultilevel"/>
    <w:tmpl w:val="1BCEF3F2"/>
    <w:lvl w:ilvl="0" w:tplc="298412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F867D7D"/>
    <w:multiLevelType w:val="hybridMultilevel"/>
    <w:tmpl w:val="1BCEF3F2"/>
    <w:lvl w:ilvl="0" w:tplc="298412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A512D58"/>
    <w:multiLevelType w:val="hybridMultilevel"/>
    <w:tmpl w:val="C76ABABA"/>
    <w:lvl w:ilvl="0" w:tplc="3BC094E0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E5B5E3D"/>
    <w:multiLevelType w:val="hybridMultilevel"/>
    <w:tmpl w:val="5314ADD8"/>
    <w:lvl w:ilvl="0" w:tplc="DD744D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8C1EAB"/>
    <w:multiLevelType w:val="hybridMultilevel"/>
    <w:tmpl w:val="1BCEF3F2"/>
    <w:lvl w:ilvl="0" w:tplc="298412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76E797E"/>
    <w:multiLevelType w:val="hybridMultilevel"/>
    <w:tmpl w:val="185CEC02"/>
    <w:lvl w:ilvl="0" w:tplc="38E2B9BC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F3F62DD"/>
    <w:multiLevelType w:val="hybridMultilevel"/>
    <w:tmpl w:val="1BCEF3F2"/>
    <w:lvl w:ilvl="0" w:tplc="298412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16"/>
  </w:num>
  <w:num w:numId="5">
    <w:abstractNumId w:val="3"/>
  </w:num>
  <w:num w:numId="6">
    <w:abstractNumId w:val="6"/>
  </w:num>
  <w:num w:numId="7">
    <w:abstractNumId w:val="2"/>
  </w:num>
  <w:num w:numId="8">
    <w:abstractNumId w:val="10"/>
  </w:num>
  <w:num w:numId="9">
    <w:abstractNumId w:val="15"/>
  </w:num>
  <w:num w:numId="10">
    <w:abstractNumId w:val="9"/>
  </w:num>
  <w:num w:numId="11">
    <w:abstractNumId w:val="1"/>
  </w:num>
  <w:num w:numId="12">
    <w:abstractNumId w:val="11"/>
  </w:num>
  <w:num w:numId="13">
    <w:abstractNumId w:val="5"/>
  </w:num>
  <w:num w:numId="14">
    <w:abstractNumId w:val="14"/>
  </w:num>
  <w:num w:numId="15">
    <w:abstractNumId w:val="8"/>
  </w:num>
  <w:num w:numId="16">
    <w:abstractNumId w:val="4"/>
  </w:num>
  <w:num w:numId="17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DB8"/>
    <w:rsid w:val="00002A7F"/>
    <w:rsid w:val="000037B9"/>
    <w:rsid w:val="000042B0"/>
    <w:rsid w:val="00004B00"/>
    <w:rsid w:val="00004EDF"/>
    <w:rsid w:val="000060B1"/>
    <w:rsid w:val="000065E3"/>
    <w:rsid w:val="00006AF5"/>
    <w:rsid w:val="00007922"/>
    <w:rsid w:val="00007E6E"/>
    <w:rsid w:val="000117F6"/>
    <w:rsid w:val="00011891"/>
    <w:rsid w:val="00012961"/>
    <w:rsid w:val="00021280"/>
    <w:rsid w:val="00023B0E"/>
    <w:rsid w:val="0002473F"/>
    <w:rsid w:val="000254F0"/>
    <w:rsid w:val="000268C9"/>
    <w:rsid w:val="000268E4"/>
    <w:rsid w:val="00027671"/>
    <w:rsid w:val="000304EA"/>
    <w:rsid w:val="000307E2"/>
    <w:rsid w:val="00031B6E"/>
    <w:rsid w:val="00034106"/>
    <w:rsid w:val="00040102"/>
    <w:rsid w:val="00041486"/>
    <w:rsid w:val="00043E08"/>
    <w:rsid w:val="0004612B"/>
    <w:rsid w:val="000506D2"/>
    <w:rsid w:val="00051FAC"/>
    <w:rsid w:val="00057D6B"/>
    <w:rsid w:val="00062FCB"/>
    <w:rsid w:val="000644EE"/>
    <w:rsid w:val="0006494C"/>
    <w:rsid w:val="00071B54"/>
    <w:rsid w:val="00071F55"/>
    <w:rsid w:val="00074DA5"/>
    <w:rsid w:val="00077199"/>
    <w:rsid w:val="0008606D"/>
    <w:rsid w:val="00087B8C"/>
    <w:rsid w:val="000A383C"/>
    <w:rsid w:val="000A439F"/>
    <w:rsid w:val="000A5876"/>
    <w:rsid w:val="000A761F"/>
    <w:rsid w:val="000B2A07"/>
    <w:rsid w:val="000B5488"/>
    <w:rsid w:val="000C20B7"/>
    <w:rsid w:val="000C38F0"/>
    <w:rsid w:val="000C3EE4"/>
    <w:rsid w:val="000D36D3"/>
    <w:rsid w:val="000D3DA8"/>
    <w:rsid w:val="000D6611"/>
    <w:rsid w:val="000D68E8"/>
    <w:rsid w:val="000E2575"/>
    <w:rsid w:val="000E3070"/>
    <w:rsid w:val="000E3524"/>
    <w:rsid w:val="000E455C"/>
    <w:rsid w:val="000E5F8F"/>
    <w:rsid w:val="000F5F27"/>
    <w:rsid w:val="000F6ABC"/>
    <w:rsid w:val="00101BF2"/>
    <w:rsid w:val="0010387C"/>
    <w:rsid w:val="00103C30"/>
    <w:rsid w:val="001055DF"/>
    <w:rsid w:val="001056B8"/>
    <w:rsid w:val="001064D1"/>
    <w:rsid w:val="001076C8"/>
    <w:rsid w:val="0011174C"/>
    <w:rsid w:val="001124E7"/>
    <w:rsid w:val="00120E74"/>
    <w:rsid w:val="0012209A"/>
    <w:rsid w:val="00130E23"/>
    <w:rsid w:val="00136127"/>
    <w:rsid w:val="001437C8"/>
    <w:rsid w:val="0014428E"/>
    <w:rsid w:val="00150BCB"/>
    <w:rsid w:val="001516EF"/>
    <w:rsid w:val="00152E3E"/>
    <w:rsid w:val="001557A5"/>
    <w:rsid w:val="00161797"/>
    <w:rsid w:val="00163348"/>
    <w:rsid w:val="0016631F"/>
    <w:rsid w:val="00166C1C"/>
    <w:rsid w:val="001670F6"/>
    <w:rsid w:val="00167DE6"/>
    <w:rsid w:val="00171689"/>
    <w:rsid w:val="00173E75"/>
    <w:rsid w:val="00173FAF"/>
    <w:rsid w:val="00175BAB"/>
    <w:rsid w:val="001801FE"/>
    <w:rsid w:val="001828E1"/>
    <w:rsid w:val="001833C7"/>
    <w:rsid w:val="00192E24"/>
    <w:rsid w:val="00195A8A"/>
    <w:rsid w:val="001978E8"/>
    <w:rsid w:val="00197EA5"/>
    <w:rsid w:val="001A1414"/>
    <w:rsid w:val="001A2934"/>
    <w:rsid w:val="001A2BFB"/>
    <w:rsid w:val="001A3977"/>
    <w:rsid w:val="001A3C59"/>
    <w:rsid w:val="001A65F1"/>
    <w:rsid w:val="001A7AFA"/>
    <w:rsid w:val="001B0A5D"/>
    <w:rsid w:val="001B311B"/>
    <w:rsid w:val="001B4411"/>
    <w:rsid w:val="001B559E"/>
    <w:rsid w:val="001B7AEB"/>
    <w:rsid w:val="001C018E"/>
    <w:rsid w:val="001C08B6"/>
    <w:rsid w:val="001C3844"/>
    <w:rsid w:val="001C56F4"/>
    <w:rsid w:val="001D08CC"/>
    <w:rsid w:val="001D1201"/>
    <w:rsid w:val="001D1699"/>
    <w:rsid w:val="001D2896"/>
    <w:rsid w:val="001D2C49"/>
    <w:rsid w:val="001D5BE2"/>
    <w:rsid w:val="001D6913"/>
    <w:rsid w:val="001D7EE2"/>
    <w:rsid w:val="001F179C"/>
    <w:rsid w:val="001F6578"/>
    <w:rsid w:val="0020172C"/>
    <w:rsid w:val="002042FB"/>
    <w:rsid w:val="00213780"/>
    <w:rsid w:val="002156AE"/>
    <w:rsid w:val="00215969"/>
    <w:rsid w:val="002172BF"/>
    <w:rsid w:val="00217D07"/>
    <w:rsid w:val="00222AEC"/>
    <w:rsid w:val="00222B35"/>
    <w:rsid w:val="00225A39"/>
    <w:rsid w:val="00230C0D"/>
    <w:rsid w:val="00230DC8"/>
    <w:rsid w:val="002360ED"/>
    <w:rsid w:val="00237094"/>
    <w:rsid w:val="0024050B"/>
    <w:rsid w:val="00243417"/>
    <w:rsid w:val="00247203"/>
    <w:rsid w:val="00250563"/>
    <w:rsid w:val="00252FB4"/>
    <w:rsid w:val="002554D1"/>
    <w:rsid w:val="0026087C"/>
    <w:rsid w:val="00263237"/>
    <w:rsid w:val="0026350F"/>
    <w:rsid w:val="002637C1"/>
    <w:rsid w:val="00264BE8"/>
    <w:rsid w:val="00266316"/>
    <w:rsid w:val="00266505"/>
    <w:rsid w:val="002666E3"/>
    <w:rsid w:val="00267AA8"/>
    <w:rsid w:val="00270BF1"/>
    <w:rsid w:val="00271F69"/>
    <w:rsid w:val="002739E1"/>
    <w:rsid w:val="00274305"/>
    <w:rsid w:val="002745C3"/>
    <w:rsid w:val="00280C41"/>
    <w:rsid w:val="00281462"/>
    <w:rsid w:val="00283823"/>
    <w:rsid w:val="002854A2"/>
    <w:rsid w:val="00287430"/>
    <w:rsid w:val="002911F5"/>
    <w:rsid w:val="00291BBA"/>
    <w:rsid w:val="00291DF3"/>
    <w:rsid w:val="00293CD1"/>
    <w:rsid w:val="002A0585"/>
    <w:rsid w:val="002A3128"/>
    <w:rsid w:val="002A3367"/>
    <w:rsid w:val="002B0105"/>
    <w:rsid w:val="002B420F"/>
    <w:rsid w:val="002B77D0"/>
    <w:rsid w:val="002B7D2D"/>
    <w:rsid w:val="002C28A2"/>
    <w:rsid w:val="002C3BAD"/>
    <w:rsid w:val="002C6948"/>
    <w:rsid w:val="002D01B6"/>
    <w:rsid w:val="002D129E"/>
    <w:rsid w:val="002D434C"/>
    <w:rsid w:val="002D5DE7"/>
    <w:rsid w:val="002D79E5"/>
    <w:rsid w:val="002E45A1"/>
    <w:rsid w:val="002E59EF"/>
    <w:rsid w:val="002E747D"/>
    <w:rsid w:val="002E7DFD"/>
    <w:rsid w:val="002F03C8"/>
    <w:rsid w:val="002F0739"/>
    <w:rsid w:val="002F1B41"/>
    <w:rsid w:val="002F772A"/>
    <w:rsid w:val="00302877"/>
    <w:rsid w:val="003107BA"/>
    <w:rsid w:val="00312098"/>
    <w:rsid w:val="0031293F"/>
    <w:rsid w:val="00312A66"/>
    <w:rsid w:val="00313689"/>
    <w:rsid w:val="00314BD1"/>
    <w:rsid w:val="0031653D"/>
    <w:rsid w:val="00316745"/>
    <w:rsid w:val="003232DA"/>
    <w:rsid w:val="0032509F"/>
    <w:rsid w:val="00326142"/>
    <w:rsid w:val="00326EAB"/>
    <w:rsid w:val="00326FD6"/>
    <w:rsid w:val="00330523"/>
    <w:rsid w:val="00331F50"/>
    <w:rsid w:val="00333B41"/>
    <w:rsid w:val="00341891"/>
    <w:rsid w:val="00342428"/>
    <w:rsid w:val="003438C3"/>
    <w:rsid w:val="00343A5C"/>
    <w:rsid w:val="003444DD"/>
    <w:rsid w:val="00347E26"/>
    <w:rsid w:val="00353132"/>
    <w:rsid w:val="00354210"/>
    <w:rsid w:val="00354255"/>
    <w:rsid w:val="003600A7"/>
    <w:rsid w:val="00361064"/>
    <w:rsid w:val="00363224"/>
    <w:rsid w:val="00364FA1"/>
    <w:rsid w:val="0036530B"/>
    <w:rsid w:val="00365755"/>
    <w:rsid w:val="00367239"/>
    <w:rsid w:val="00370E7E"/>
    <w:rsid w:val="00372A9F"/>
    <w:rsid w:val="0037312C"/>
    <w:rsid w:val="00373A7F"/>
    <w:rsid w:val="0037583D"/>
    <w:rsid w:val="00377585"/>
    <w:rsid w:val="0037790E"/>
    <w:rsid w:val="00377AD0"/>
    <w:rsid w:val="00377D35"/>
    <w:rsid w:val="00385FF4"/>
    <w:rsid w:val="00391F42"/>
    <w:rsid w:val="003A1825"/>
    <w:rsid w:val="003A190A"/>
    <w:rsid w:val="003B4397"/>
    <w:rsid w:val="003B4F10"/>
    <w:rsid w:val="003B519A"/>
    <w:rsid w:val="003B708F"/>
    <w:rsid w:val="003B7250"/>
    <w:rsid w:val="003B7AB0"/>
    <w:rsid w:val="003C2D96"/>
    <w:rsid w:val="003C306A"/>
    <w:rsid w:val="003C35D0"/>
    <w:rsid w:val="003C7994"/>
    <w:rsid w:val="003D4214"/>
    <w:rsid w:val="003E02C3"/>
    <w:rsid w:val="003E1064"/>
    <w:rsid w:val="003E14CB"/>
    <w:rsid w:val="003E3464"/>
    <w:rsid w:val="003E3962"/>
    <w:rsid w:val="003E4F8C"/>
    <w:rsid w:val="003F1DF4"/>
    <w:rsid w:val="003F247C"/>
    <w:rsid w:val="003F39D3"/>
    <w:rsid w:val="003F3CE3"/>
    <w:rsid w:val="003F48DB"/>
    <w:rsid w:val="003F59C5"/>
    <w:rsid w:val="003F62CC"/>
    <w:rsid w:val="003F6863"/>
    <w:rsid w:val="003F6D6D"/>
    <w:rsid w:val="003F7119"/>
    <w:rsid w:val="00401BDE"/>
    <w:rsid w:val="0040648F"/>
    <w:rsid w:val="00406985"/>
    <w:rsid w:val="0041590A"/>
    <w:rsid w:val="00416DB8"/>
    <w:rsid w:val="0041789A"/>
    <w:rsid w:val="00422097"/>
    <w:rsid w:val="0042224B"/>
    <w:rsid w:val="00424E8C"/>
    <w:rsid w:val="00426AD8"/>
    <w:rsid w:val="00427227"/>
    <w:rsid w:val="00427240"/>
    <w:rsid w:val="00427F75"/>
    <w:rsid w:val="004338F1"/>
    <w:rsid w:val="00435B40"/>
    <w:rsid w:val="00444C80"/>
    <w:rsid w:val="00445D0E"/>
    <w:rsid w:val="004471C6"/>
    <w:rsid w:val="00453400"/>
    <w:rsid w:val="004547E6"/>
    <w:rsid w:val="00455550"/>
    <w:rsid w:val="0045608A"/>
    <w:rsid w:val="00456345"/>
    <w:rsid w:val="00457ADF"/>
    <w:rsid w:val="004643EA"/>
    <w:rsid w:val="00467821"/>
    <w:rsid w:val="00467C15"/>
    <w:rsid w:val="00467F5C"/>
    <w:rsid w:val="00474C6B"/>
    <w:rsid w:val="0048550A"/>
    <w:rsid w:val="00485747"/>
    <w:rsid w:val="00485C2C"/>
    <w:rsid w:val="004923A7"/>
    <w:rsid w:val="004A3F19"/>
    <w:rsid w:val="004B09F5"/>
    <w:rsid w:val="004B0D1E"/>
    <w:rsid w:val="004B21DB"/>
    <w:rsid w:val="004B6A75"/>
    <w:rsid w:val="004C5EAF"/>
    <w:rsid w:val="004D4FD4"/>
    <w:rsid w:val="004E089D"/>
    <w:rsid w:val="004E2939"/>
    <w:rsid w:val="004E4A1F"/>
    <w:rsid w:val="004F1E73"/>
    <w:rsid w:val="004F5660"/>
    <w:rsid w:val="004F5A67"/>
    <w:rsid w:val="004F63DF"/>
    <w:rsid w:val="005001EC"/>
    <w:rsid w:val="00501749"/>
    <w:rsid w:val="00502FBE"/>
    <w:rsid w:val="00503E9B"/>
    <w:rsid w:val="00505E2A"/>
    <w:rsid w:val="00511E1C"/>
    <w:rsid w:val="005154A5"/>
    <w:rsid w:val="00516364"/>
    <w:rsid w:val="0051653D"/>
    <w:rsid w:val="005310D2"/>
    <w:rsid w:val="00531B4B"/>
    <w:rsid w:val="0053201F"/>
    <w:rsid w:val="00534F00"/>
    <w:rsid w:val="0053667A"/>
    <w:rsid w:val="00542FB6"/>
    <w:rsid w:val="00547CB5"/>
    <w:rsid w:val="0055084F"/>
    <w:rsid w:val="00551B42"/>
    <w:rsid w:val="00555D3C"/>
    <w:rsid w:val="005613B1"/>
    <w:rsid w:val="0056332B"/>
    <w:rsid w:val="00563670"/>
    <w:rsid w:val="00566FEB"/>
    <w:rsid w:val="00567A95"/>
    <w:rsid w:val="005717D2"/>
    <w:rsid w:val="005829C8"/>
    <w:rsid w:val="00586BF6"/>
    <w:rsid w:val="00586CFA"/>
    <w:rsid w:val="00586DC1"/>
    <w:rsid w:val="005921ED"/>
    <w:rsid w:val="0059499F"/>
    <w:rsid w:val="00595897"/>
    <w:rsid w:val="005969A3"/>
    <w:rsid w:val="005A104B"/>
    <w:rsid w:val="005A358C"/>
    <w:rsid w:val="005A3AA1"/>
    <w:rsid w:val="005A52F6"/>
    <w:rsid w:val="005B3ECF"/>
    <w:rsid w:val="005C26EA"/>
    <w:rsid w:val="005C3359"/>
    <w:rsid w:val="005C482E"/>
    <w:rsid w:val="005C55CC"/>
    <w:rsid w:val="005C680F"/>
    <w:rsid w:val="005D0A84"/>
    <w:rsid w:val="005D25A2"/>
    <w:rsid w:val="005D7554"/>
    <w:rsid w:val="005E36E4"/>
    <w:rsid w:val="005E7F7D"/>
    <w:rsid w:val="005F191B"/>
    <w:rsid w:val="005F36E3"/>
    <w:rsid w:val="005F3B76"/>
    <w:rsid w:val="005F3C86"/>
    <w:rsid w:val="005F7CE5"/>
    <w:rsid w:val="00601F6C"/>
    <w:rsid w:val="006039FB"/>
    <w:rsid w:val="00603A7F"/>
    <w:rsid w:val="00604C60"/>
    <w:rsid w:val="0060536A"/>
    <w:rsid w:val="006059A7"/>
    <w:rsid w:val="00606012"/>
    <w:rsid w:val="00613C24"/>
    <w:rsid w:val="0061527B"/>
    <w:rsid w:val="006232B8"/>
    <w:rsid w:val="00624245"/>
    <w:rsid w:val="0062562A"/>
    <w:rsid w:val="0063274E"/>
    <w:rsid w:val="0063275E"/>
    <w:rsid w:val="00633BB8"/>
    <w:rsid w:val="006351C6"/>
    <w:rsid w:val="006379D1"/>
    <w:rsid w:val="006407B0"/>
    <w:rsid w:val="00641A67"/>
    <w:rsid w:val="00643C5D"/>
    <w:rsid w:val="00644047"/>
    <w:rsid w:val="00644E6C"/>
    <w:rsid w:val="00646B49"/>
    <w:rsid w:val="0064730B"/>
    <w:rsid w:val="006550BC"/>
    <w:rsid w:val="00655BD5"/>
    <w:rsid w:val="00655BD7"/>
    <w:rsid w:val="00656815"/>
    <w:rsid w:val="00656899"/>
    <w:rsid w:val="0066127A"/>
    <w:rsid w:val="00663C30"/>
    <w:rsid w:val="0066487F"/>
    <w:rsid w:val="0066706C"/>
    <w:rsid w:val="0067007B"/>
    <w:rsid w:val="0067256A"/>
    <w:rsid w:val="00680C9A"/>
    <w:rsid w:val="00682188"/>
    <w:rsid w:val="00682624"/>
    <w:rsid w:val="00691F83"/>
    <w:rsid w:val="0069581A"/>
    <w:rsid w:val="00695B01"/>
    <w:rsid w:val="00696523"/>
    <w:rsid w:val="00697BED"/>
    <w:rsid w:val="006A01F0"/>
    <w:rsid w:val="006A0D6B"/>
    <w:rsid w:val="006A26DC"/>
    <w:rsid w:val="006A5C86"/>
    <w:rsid w:val="006A7D44"/>
    <w:rsid w:val="006B0213"/>
    <w:rsid w:val="006B5164"/>
    <w:rsid w:val="006B6888"/>
    <w:rsid w:val="006B73A1"/>
    <w:rsid w:val="006B759D"/>
    <w:rsid w:val="006C457C"/>
    <w:rsid w:val="006C735A"/>
    <w:rsid w:val="006D029C"/>
    <w:rsid w:val="006D56C3"/>
    <w:rsid w:val="006D61E5"/>
    <w:rsid w:val="006E6500"/>
    <w:rsid w:val="006E6904"/>
    <w:rsid w:val="006E6AA2"/>
    <w:rsid w:val="006E6D27"/>
    <w:rsid w:val="006F2415"/>
    <w:rsid w:val="006F2997"/>
    <w:rsid w:val="00705AA2"/>
    <w:rsid w:val="007158F8"/>
    <w:rsid w:val="0071726A"/>
    <w:rsid w:val="0071766B"/>
    <w:rsid w:val="007204D1"/>
    <w:rsid w:val="00722201"/>
    <w:rsid w:val="007222D3"/>
    <w:rsid w:val="00726F33"/>
    <w:rsid w:val="00730F47"/>
    <w:rsid w:val="0073420D"/>
    <w:rsid w:val="00737A9F"/>
    <w:rsid w:val="0074047F"/>
    <w:rsid w:val="00740FC4"/>
    <w:rsid w:val="00744D3D"/>
    <w:rsid w:val="0075045F"/>
    <w:rsid w:val="00750714"/>
    <w:rsid w:val="00753DDB"/>
    <w:rsid w:val="00755733"/>
    <w:rsid w:val="00760096"/>
    <w:rsid w:val="00767DC5"/>
    <w:rsid w:val="007711BE"/>
    <w:rsid w:val="0077221C"/>
    <w:rsid w:val="00772325"/>
    <w:rsid w:val="00773B07"/>
    <w:rsid w:val="00773F42"/>
    <w:rsid w:val="00777EB5"/>
    <w:rsid w:val="00785389"/>
    <w:rsid w:val="00785A21"/>
    <w:rsid w:val="00786C5E"/>
    <w:rsid w:val="00791D52"/>
    <w:rsid w:val="007962F9"/>
    <w:rsid w:val="0079664E"/>
    <w:rsid w:val="007967B0"/>
    <w:rsid w:val="007B2C44"/>
    <w:rsid w:val="007B306D"/>
    <w:rsid w:val="007B4561"/>
    <w:rsid w:val="007B6B26"/>
    <w:rsid w:val="007C2FF2"/>
    <w:rsid w:val="007C79FF"/>
    <w:rsid w:val="007D1488"/>
    <w:rsid w:val="007D4D70"/>
    <w:rsid w:val="007D503A"/>
    <w:rsid w:val="007E0342"/>
    <w:rsid w:val="007E16B6"/>
    <w:rsid w:val="007E7EA0"/>
    <w:rsid w:val="007F67A9"/>
    <w:rsid w:val="007F70AF"/>
    <w:rsid w:val="008004FD"/>
    <w:rsid w:val="00806F67"/>
    <w:rsid w:val="00807002"/>
    <w:rsid w:val="00811DBD"/>
    <w:rsid w:val="00816A35"/>
    <w:rsid w:val="008238E4"/>
    <w:rsid w:val="0083279A"/>
    <w:rsid w:val="00834F1C"/>
    <w:rsid w:val="00835143"/>
    <w:rsid w:val="0083635F"/>
    <w:rsid w:val="00845E8A"/>
    <w:rsid w:val="00853B1D"/>
    <w:rsid w:val="00854752"/>
    <w:rsid w:val="00856061"/>
    <w:rsid w:val="00856AF7"/>
    <w:rsid w:val="00856BA8"/>
    <w:rsid w:val="00856ED6"/>
    <w:rsid w:val="00861A2D"/>
    <w:rsid w:val="00866706"/>
    <w:rsid w:val="00867323"/>
    <w:rsid w:val="00871595"/>
    <w:rsid w:val="0087292C"/>
    <w:rsid w:val="008737CF"/>
    <w:rsid w:val="008738FF"/>
    <w:rsid w:val="00877593"/>
    <w:rsid w:val="00880777"/>
    <w:rsid w:val="00892316"/>
    <w:rsid w:val="00893B2D"/>
    <w:rsid w:val="008942A7"/>
    <w:rsid w:val="00895222"/>
    <w:rsid w:val="00895E39"/>
    <w:rsid w:val="00897B9F"/>
    <w:rsid w:val="008A0624"/>
    <w:rsid w:val="008A0D6A"/>
    <w:rsid w:val="008A29DF"/>
    <w:rsid w:val="008A6425"/>
    <w:rsid w:val="008A7CA6"/>
    <w:rsid w:val="008B3A12"/>
    <w:rsid w:val="008B65AB"/>
    <w:rsid w:val="008B6F51"/>
    <w:rsid w:val="008C11F1"/>
    <w:rsid w:val="008C369C"/>
    <w:rsid w:val="008C54C2"/>
    <w:rsid w:val="008C6CAF"/>
    <w:rsid w:val="008D13C8"/>
    <w:rsid w:val="008D2B7A"/>
    <w:rsid w:val="008D3EB1"/>
    <w:rsid w:val="008D5D99"/>
    <w:rsid w:val="008D6679"/>
    <w:rsid w:val="008D719B"/>
    <w:rsid w:val="008D7306"/>
    <w:rsid w:val="008D73CC"/>
    <w:rsid w:val="008E298F"/>
    <w:rsid w:val="008E5AFF"/>
    <w:rsid w:val="008F1C81"/>
    <w:rsid w:val="008F3DBD"/>
    <w:rsid w:val="008F5633"/>
    <w:rsid w:val="008F5A54"/>
    <w:rsid w:val="00900628"/>
    <w:rsid w:val="00900BEB"/>
    <w:rsid w:val="00901808"/>
    <w:rsid w:val="00901841"/>
    <w:rsid w:val="00902F8D"/>
    <w:rsid w:val="009038BE"/>
    <w:rsid w:val="00903C7D"/>
    <w:rsid w:val="00907290"/>
    <w:rsid w:val="0091026C"/>
    <w:rsid w:val="00910367"/>
    <w:rsid w:val="00912B1F"/>
    <w:rsid w:val="00914D0B"/>
    <w:rsid w:val="0091715D"/>
    <w:rsid w:val="00922D6F"/>
    <w:rsid w:val="00923421"/>
    <w:rsid w:val="00923F62"/>
    <w:rsid w:val="00925628"/>
    <w:rsid w:val="0092610C"/>
    <w:rsid w:val="00927A36"/>
    <w:rsid w:val="0093193B"/>
    <w:rsid w:val="00932B8C"/>
    <w:rsid w:val="00932D28"/>
    <w:rsid w:val="00935CF8"/>
    <w:rsid w:val="009368B8"/>
    <w:rsid w:val="00936D6E"/>
    <w:rsid w:val="00937326"/>
    <w:rsid w:val="009376E2"/>
    <w:rsid w:val="00937BCA"/>
    <w:rsid w:val="00941F35"/>
    <w:rsid w:val="00943D36"/>
    <w:rsid w:val="00946334"/>
    <w:rsid w:val="00950055"/>
    <w:rsid w:val="009503DA"/>
    <w:rsid w:val="009523D6"/>
    <w:rsid w:val="00955671"/>
    <w:rsid w:val="0095702E"/>
    <w:rsid w:val="00960028"/>
    <w:rsid w:val="009620FB"/>
    <w:rsid w:val="009626B1"/>
    <w:rsid w:val="00962720"/>
    <w:rsid w:val="0096278D"/>
    <w:rsid w:val="00962A99"/>
    <w:rsid w:val="00962AA7"/>
    <w:rsid w:val="00965A7C"/>
    <w:rsid w:val="00971821"/>
    <w:rsid w:val="00971FAF"/>
    <w:rsid w:val="00973598"/>
    <w:rsid w:val="009765DD"/>
    <w:rsid w:val="00976D63"/>
    <w:rsid w:val="0098307B"/>
    <w:rsid w:val="00991C22"/>
    <w:rsid w:val="00997D5E"/>
    <w:rsid w:val="009A0341"/>
    <w:rsid w:val="009A372B"/>
    <w:rsid w:val="009A6FD4"/>
    <w:rsid w:val="009B3586"/>
    <w:rsid w:val="009B3935"/>
    <w:rsid w:val="009B6E76"/>
    <w:rsid w:val="009C01DB"/>
    <w:rsid w:val="009C09FD"/>
    <w:rsid w:val="009C394B"/>
    <w:rsid w:val="009D0CAA"/>
    <w:rsid w:val="009D6740"/>
    <w:rsid w:val="009D68CF"/>
    <w:rsid w:val="009E55B0"/>
    <w:rsid w:val="009E5F4D"/>
    <w:rsid w:val="009F07C2"/>
    <w:rsid w:val="009F2888"/>
    <w:rsid w:val="009F357C"/>
    <w:rsid w:val="009F518B"/>
    <w:rsid w:val="009F5A5E"/>
    <w:rsid w:val="009F6075"/>
    <w:rsid w:val="009F75A7"/>
    <w:rsid w:val="00A138E5"/>
    <w:rsid w:val="00A14EB0"/>
    <w:rsid w:val="00A16FCF"/>
    <w:rsid w:val="00A17355"/>
    <w:rsid w:val="00A2030F"/>
    <w:rsid w:val="00A20DA6"/>
    <w:rsid w:val="00A21D3F"/>
    <w:rsid w:val="00A24B04"/>
    <w:rsid w:val="00A24CB5"/>
    <w:rsid w:val="00A253D0"/>
    <w:rsid w:val="00A279D1"/>
    <w:rsid w:val="00A30615"/>
    <w:rsid w:val="00A31700"/>
    <w:rsid w:val="00A33AFA"/>
    <w:rsid w:val="00A34B56"/>
    <w:rsid w:val="00A3533A"/>
    <w:rsid w:val="00A36515"/>
    <w:rsid w:val="00A36B23"/>
    <w:rsid w:val="00A434DA"/>
    <w:rsid w:val="00A456F9"/>
    <w:rsid w:val="00A4587E"/>
    <w:rsid w:val="00A50683"/>
    <w:rsid w:val="00A5443D"/>
    <w:rsid w:val="00A62848"/>
    <w:rsid w:val="00A63A48"/>
    <w:rsid w:val="00A661AC"/>
    <w:rsid w:val="00A6779E"/>
    <w:rsid w:val="00A709AF"/>
    <w:rsid w:val="00A713C3"/>
    <w:rsid w:val="00A76761"/>
    <w:rsid w:val="00A8312A"/>
    <w:rsid w:val="00A843AF"/>
    <w:rsid w:val="00A9143E"/>
    <w:rsid w:val="00A95A80"/>
    <w:rsid w:val="00A975C1"/>
    <w:rsid w:val="00AA065B"/>
    <w:rsid w:val="00AB1263"/>
    <w:rsid w:val="00AB2DFC"/>
    <w:rsid w:val="00AB444E"/>
    <w:rsid w:val="00AC6E61"/>
    <w:rsid w:val="00AD06BE"/>
    <w:rsid w:val="00AD56C7"/>
    <w:rsid w:val="00AE0169"/>
    <w:rsid w:val="00AE11BA"/>
    <w:rsid w:val="00AE2188"/>
    <w:rsid w:val="00AE2901"/>
    <w:rsid w:val="00AE3717"/>
    <w:rsid w:val="00AE54A2"/>
    <w:rsid w:val="00AF0889"/>
    <w:rsid w:val="00AF1366"/>
    <w:rsid w:val="00AF2C4F"/>
    <w:rsid w:val="00AF4475"/>
    <w:rsid w:val="00AF45BB"/>
    <w:rsid w:val="00B03083"/>
    <w:rsid w:val="00B04C8F"/>
    <w:rsid w:val="00B04EA5"/>
    <w:rsid w:val="00B1405B"/>
    <w:rsid w:val="00B1518B"/>
    <w:rsid w:val="00B16743"/>
    <w:rsid w:val="00B16A8E"/>
    <w:rsid w:val="00B16E80"/>
    <w:rsid w:val="00B21D8F"/>
    <w:rsid w:val="00B223BF"/>
    <w:rsid w:val="00B26637"/>
    <w:rsid w:val="00B27592"/>
    <w:rsid w:val="00B27C61"/>
    <w:rsid w:val="00B3253B"/>
    <w:rsid w:val="00B3281B"/>
    <w:rsid w:val="00B4042F"/>
    <w:rsid w:val="00B40B09"/>
    <w:rsid w:val="00B43CD5"/>
    <w:rsid w:val="00B44F1C"/>
    <w:rsid w:val="00B47C89"/>
    <w:rsid w:val="00B50764"/>
    <w:rsid w:val="00B51610"/>
    <w:rsid w:val="00B51FFB"/>
    <w:rsid w:val="00B52628"/>
    <w:rsid w:val="00B53C3F"/>
    <w:rsid w:val="00B540A7"/>
    <w:rsid w:val="00B54285"/>
    <w:rsid w:val="00B54BBB"/>
    <w:rsid w:val="00B54CE7"/>
    <w:rsid w:val="00B54ED3"/>
    <w:rsid w:val="00B56386"/>
    <w:rsid w:val="00B60D78"/>
    <w:rsid w:val="00B62138"/>
    <w:rsid w:val="00B625F2"/>
    <w:rsid w:val="00B6480F"/>
    <w:rsid w:val="00B64F53"/>
    <w:rsid w:val="00B65452"/>
    <w:rsid w:val="00B65736"/>
    <w:rsid w:val="00B70A70"/>
    <w:rsid w:val="00B72112"/>
    <w:rsid w:val="00B72B32"/>
    <w:rsid w:val="00B76DB0"/>
    <w:rsid w:val="00B80DE4"/>
    <w:rsid w:val="00B82697"/>
    <w:rsid w:val="00B85B09"/>
    <w:rsid w:val="00B86923"/>
    <w:rsid w:val="00B901BC"/>
    <w:rsid w:val="00B90B99"/>
    <w:rsid w:val="00B92160"/>
    <w:rsid w:val="00B92361"/>
    <w:rsid w:val="00B9269D"/>
    <w:rsid w:val="00B94211"/>
    <w:rsid w:val="00B9569F"/>
    <w:rsid w:val="00B9668F"/>
    <w:rsid w:val="00B97C89"/>
    <w:rsid w:val="00BA25DB"/>
    <w:rsid w:val="00BA2689"/>
    <w:rsid w:val="00BA40FB"/>
    <w:rsid w:val="00BA724F"/>
    <w:rsid w:val="00BA75E8"/>
    <w:rsid w:val="00BB3829"/>
    <w:rsid w:val="00BB3E0B"/>
    <w:rsid w:val="00BB7973"/>
    <w:rsid w:val="00BC2000"/>
    <w:rsid w:val="00BC313D"/>
    <w:rsid w:val="00BC7640"/>
    <w:rsid w:val="00BD04DF"/>
    <w:rsid w:val="00BD0939"/>
    <w:rsid w:val="00BD1DEF"/>
    <w:rsid w:val="00BD4650"/>
    <w:rsid w:val="00BD71FA"/>
    <w:rsid w:val="00BE1BB6"/>
    <w:rsid w:val="00BE31B5"/>
    <w:rsid w:val="00BE4237"/>
    <w:rsid w:val="00BE4A89"/>
    <w:rsid w:val="00BF0C02"/>
    <w:rsid w:val="00BF0EFD"/>
    <w:rsid w:val="00BF4652"/>
    <w:rsid w:val="00BF68C0"/>
    <w:rsid w:val="00BF74D3"/>
    <w:rsid w:val="00C076E4"/>
    <w:rsid w:val="00C1170C"/>
    <w:rsid w:val="00C118FC"/>
    <w:rsid w:val="00C12F01"/>
    <w:rsid w:val="00C13559"/>
    <w:rsid w:val="00C139EC"/>
    <w:rsid w:val="00C14070"/>
    <w:rsid w:val="00C1536A"/>
    <w:rsid w:val="00C163A7"/>
    <w:rsid w:val="00C16B42"/>
    <w:rsid w:val="00C215CB"/>
    <w:rsid w:val="00C23E7D"/>
    <w:rsid w:val="00C2538D"/>
    <w:rsid w:val="00C26520"/>
    <w:rsid w:val="00C26714"/>
    <w:rsid w:val="00C45E12"/>
    <w:rsid w:val="00C46ECC"/>
    <w:rsid w:val="00C4752C"/>
    <w:rsid w:val="00C47920"/>
    <w:rsid w:val="00C504C5"/>
    <w:rsid w:val="00C50ACA"/>
    <w:rsid w:val="00C51196"/>
    <w:rsid w:val="00C51D1A"/>
    <w:rsid w:val="00C51FB0"/>
    <w:rsid w:val="00C5366D"/>
    <w:rsid w:val="00C57594"/>
    <w:rsid w:val="00C60BCE"/>
    <w:rsid w:val="00C623E4"/>
    <w:rsid w:val="00C63511"/>
    <w:rsid w:val="00C63F8A"/>
    <w:rsid w:val="00C649D2"/>
    <w:rsid w:val="00C64F1A"/>
    <w:rsid w:val="00C83C3C"/>
    <w:rsid w:val="00C90578"/>
    <w:rsid w:val="00C90FE7"/>
    <w:rsid w:val="00C95E67"/>
    <w:rsid w:val="00CA0D71"/>
    <w:rsid w:val="00CA122B"/>
    <w:rsid w:val="00CA3E02"/>
    <w:rsid w:val="00CA7D4E"/>
    <w:rsid w:val="00CB114F"/>
    <w:rsid w:val="00CB2E8E"/>
    <w:rsid w:val="00CB3750"/>
    <w:rsid w:val="00CB4309"/>
    <w:rsid w:val="00CB6A14"/>
    <w:rsid w:val="00CC13F7"/>
    <w:rsid w:val="00CC3439"/>
    <w:rsid w:val="00CC3808"/>
    <w:rsid w:val="00CC4550"/>
    <w:rsid w:val="00CC71F7"/>
    <w:rsid w:val="00CC7AEA"/>
    <w:rsid w:val="00CD049A"/>
    <w:rsid w:val="00CD2858"/>
    <w:rsid w:val="00CD2DF2"/>
    <w:rsid w:val="00CD3518"/>
    <w:rsid w:val="00CD37B8"/>
    <w:rsid w:val="00CD4DA5"/>
    <w:rsid w:val="00CD6B18"/>
    <w:rsid w:val="00CD70C6"/>
    <w:rsid w:val="00CE265D"/>
    <w:rsid w:val="00CE4D62"/>
    <w:rsid w:val="00CE5F5B"/>
    <w:rsid w:val="00CE71E4"/>
    <w:rsid w:val="00CE72EF"/>
    <w:rsid w:val="00CE7F4F"/>
    <w:rsid w:val="00CF0632"/>
    <w:rsid w:val="00CF0EF4"/>
    <w:rsid w:val="00CF6E8F"/>
    <w:rsid w:val="00D000BE"/>
    <w:rsid w:val="00D01B33"/>
    <w:rsid w:val="00D0330D"/>
    <w:rsid w:val="00D05822"/>
    <w:rsid w:val="00D0634E"/>
    <w:rsid w:val="00D0785F"/>
    <w:rsid w:val="00D10E50"/>
    <w:rsid w:val="00D14038"/>
    <w:rsid w:val="00D16172"/>
    <w:rsid w:val="00D1661D"/>
    <w:rsid w:val="00D178BD"/>
    <w:rsid w:val="00D2073D"/>
    <w:rsid w:val="00D22D42"/>
    <w:rsid w:val="00D24957"/>
    <w:rsid w:val="00D32933"/>
    <w:rsid w:val="00D33AE7"/>
    <w:rsid w:val="00D33F2C"/>
    <w:rsid w:val="00D34196"/>
    <w:rsid w:val="00D3550E"/>
    <w:rsid w:val="00D35FAF"/>
    <w:rsid w:val="00D3783A"/>
    <w:rsid w:val="00D37FE4"/>
    <w:rsid w:val="00D41ABA"/>
    <w:rsid w:val="00D4312F"/>
    <w:rsid w:val="00D44C50"/>
    <w:rsid w:val="00D46EA6"/>
    <w:rsid w:val="00D53E9B"/>
    <w:rsid w:val="00D549C8"/>
    <w:rsid w:val="00D5579C"/>
    <w:rsid w:val="00D57CF8"/>
    <w:rsid w:val="00D6015F"/>
    <w:rsid w:val="00D73F0C"/>
    <w:rsid w:val="00D771CF"/>
    <w:rsid w:val="00D8046F"/>
    <w:rsid w:val="00D83478"/>
    <w:rsid w:val="00D8445C"/>
    <w:rsid w:val="00D84FFC"/>
    <w:rsid w:val="00D851EB"/>
    <w:rsid w:val="00D8601A"/>
    <w:rsid w:val="00D86F07"/>
    <w:rsid w:val="00D86FB9"/>
    <w:rsid w:val="00D90250"/>
    <w:rsid w:val="00D95A51"/>
    <w:rsid w:val="00D95D53"/>
    <w:rsid w:val="00D97AA3"/>
    <w:rsid w:val="00DA3B9E"/>
    <w:rsid w:val="00DA7DC8"/>
    <w:rsid w:val="00DB00C6"/>
    <w:rsid w:val="00DB1293"/>
    <w:rsid w:val="00DB3765"/>
    <w:rsid w:val="00DB63DE"/>
    <w:rsid w:val="00DB6528"/>
    <w:rsid w:val="00DC02CB"/>
    <w:rsid w:val="00DC32E1"/>
    <w:rsid w:val="00DC37FE"/>
    <w:rsid w:val="00DC5C6F"/>
    <w:rsid w:val="00DC6028"/>
    <w:rsid w:val="00DC6FF9"/>
    <w:rsid w:val="00DD078C"/>
    <w:rsid w:val="00DE2170"/>
    <w:rsid w:val="00DE2305"/>
    <w:rsid w:val="00DE30E1"/>
    <w:rsid w:val="00DE45AC"/>
    <w:rsid w:val="00DE494E"/>
    <w:rsid w:val="00DE73DF"/>
    <w:rsid w:val="00DF1285"/>
    <w:rsid w:val="00DF25B6"/>
    <w:rsid w:val="00DF5108"/>
    <w:rsid w:val="00DF7F9E"/>
    <w:rsid w:val="00E0170F"/>
    <w:rsid w:val="00E0184C"/>
    <w:rsid w:val="00E04C29"/>
    <w:rsid w:val="00E1101F"/>
    <w:rsid w:val="00E128D3"/>
    <w:rsid w:val="00E13E77"/>
    <w:rsid w:val="00E168D0"/>
    <w:rsid w:val="00E169B4"/>
    <w:rsid w:val="00E17CAA"/>
    <w:rsid w:val="00E21329"/>
    <w:rsid w:val="00E217BA"/>
    <w:rsid w:val="00E21E4D"/>
    <w:rsid w:val="00E2552A"/>
    <w:rsid w:val="00E3019C"/>
    <w:rsid w:val="00E366A7"/>
    <w:rsid w:val="00E36FC9"/>
    <w:rsid w:val="00E37A4A"/>
    <w:rsid w:val="00E40784"/>
    <w:rsid w:val="00E43558"/>
    <w:rsid w:val="00E50044"/>
    <w:rsid w:val="00E55F38"/>
    <w:rsid w:val="00E61331"/>
    <w:rsid w:val="00E63F9E"/>
    <w:rsid w:val="00E66978"/>
    <w:rsid w:val="00E66F58"/>
    <w:rsid w:val="00E67134"/>
    <w:rsid w:val="00E70B2F"/>
    <w:rsid w:val="00E7245F"/>
    <w:rsid w:val="00E73E2F"/>
    <w:rsid w:val="00E7470A"/>
    <w:rsid w:val="00E77C03"/>
    <w:rsid w:val="00E8151D"/>
    <w:rsid w:val="00E81ED6"/>
    <w:rsid w:val="00E83873"/>
    <w:rsid w:val="00E84CA0"/>
    <w:rsid w:val="00E84F4D"/>
    <w:rsid w:val="00E86CE9"/>
    <w:rsid w:val="00E90AB7"/>
    <w:rsid w:val="00E914F0"/>
    <w:rsid w:val="00E9161E"/>
    <w:rsid w:val="00E92F51"/>
    <w:rsid w:val="00E94DD3"/>
    <w:rsid w:val="00E971A7"/>
    <w:rsid w:val="00EA5890"/>
    <w:rsid w:val="00EA623F"/>
    <w:rsid w:val="00EA665B"/>
    <w:rsid w:val="00EA72A0"/>
    <w:rsid w:val="00EB17C5"/>
    <w:rsid w:val="00EB3F00"/>
    <w:rsid w:val="00EB43C2"/>
    <w:rsid w:val="00EB4A4E"/>
    <w:rsid w:val="00EB549A"/>
    <w:rsid w:val="00EC0D81"/>
    <w:rsid w:val="00EC54A4"/>
    <w:rsid w:val="00EC5ABD"/>
    <w:rsid w:val="00EC720E"/>
    <w:rsid w:val="00ED2814"/>
    <w:rsid w:val="00ED3444"/>
    <w:rsid w:val="00ED46DB"/>
    <w:rsid w:val="00ED5459"/>
    <w:rsid w:val="00ED6D46"/>
    <w:rsid w:val="00ED6F85"/>
    <w:rsid w:val="00ED772E"/>
    <w:rsid w:val="00ED7D16"/>
    <w:rsid w:val="00EE0F9E"/>
    <w:rsid w:val="00EE19D7"/>
    <w:rsid w:val="00EE1FE4"/>
    <w:rsid w:val="00EE3AAE"/>
    <w:rsid w:val="00EE733E"/>
    <w:rsid w:val="00EE741A"/>
    <w:rsid w:val="00EF026E"/>
    <w:rsid w:val="00EF0BC5"/>
    <w:rsid w:val="00EF2DB8"/>
    <w:rsid w:val="00EF38E3"/>
    <w:rsid w:val="00EF4488"/>
    <w:rsid w:val="00F00FE9"/>
    <w:rsid w:val="00F02A26"/>
    <w:rsid w:val="00F04F31"/>
    <w:rsid w:val="00F05A35"/>
    <w:rsid w:val="00F14A16"/>
    <w:rsid w:val="00F1610C"/>
    <w:rsid w:val="00F24D14"/>
    <w:rsid w:val="00F26E1D"/>
    <w:rsid w:val="00F27165"/>
    <w:rsid w:val="00F30AA0"/>
    <w:rsid w:val="00F3275C"/>
    <w:rsid w:val="00F32CDF"/>
    <w:rsid w:val="00F32DC3"/>
    <w:rsid w:val="00F32F5D"/>
    <w:rsid w:val="00F41E2F"/>
    <w:rsid w:val="00F423F1"/>
    <w:rsid w:val="00F43F6B"/>
    <w:rsid w:val="00F446F5"/>
    <w:rsid w:val="00F44C56"/>
    <w:rsid w:val="00F44D31"/>
    <w:rsid w:val="00F4775D"/>
    <w:rsid w:val="00F53B23"/>
    <w:rsid w:val="00F556E3"/>
    <w:rsid w:val="00F62377"/>
    <w:rsid w:val="00F64EFC"/>
    <w:rsid w:val="00F74275"/>
    <w:rsid w:val="00F749EC"/>
    <w:rsid w:val="00F75B1C"/>
    <w:rsid w:val="00F76193"/>
    <w:rsid w:val="00F762F4"/>
    <w:rsid w:val="00F7642E"/>
    <w:rsid w:val="00F7649C"/>
    <w:rsid w:val="00F7731F"/>
    <w:rsid w:val="00F77F88"/>
    <w:rsid w:val="00F81E1C"/>
    <w:rsid w:val="00F82FA4"/>
    <w:rsid w:val="00F8393D"/>
    <w:rsid w:val="00F86427"/>
    <w:rsid w:val="00F866EC"/>
    <w:rsid w:val="00F92C5C"/>
    <w:rsid w:val="00F92CE1"/>
    <w:rsid w:val="00F9386F"/>
    <w:rsid w:val="00F952A8"/>
    <w:rsid w:val="00FA35D1"/>
    <w:rsid w:val="00FA6E6E"/>
    <w:rsid w:val="00FA6F74"/>
    <w:rsid w:val="00FB2C1C"/>
    <w:rsid w:val="00FB4227"/>
    <w:rsid w:val="00FB7B11"/>
    <w:rsid w:val="00FC0C41"/>
    <w:rsid w:val="00FC3A69"/>
    <w:rsid w:val="00FC6537"/>
    <w:rsid w:val="00FC6C07"/>
    <w:rsid w:val="00FD06E7"/>
    <w:rsid w:val="00FD485D"/>
    <w:rsid w:val="00FD7274"/>
    <w:rsid w:val="00FD7528"/>
    <w:rsid w:val="00FD7F6A"/>
    <w:rsid w:val="00FE06BD"/>
    <w:rsid w:val="00FE1CAC"/>
    <w:rsid w:val="00FE25FA"/>
    <w:rsid w:val="00FE408C"/>
    <w:rsid w:val="00FE7077"/>
    <w:rsid w:val="00FE7F4A"/>
    <w:rsid w:val="00FF1DB9"/>
    <w:rsid w:val="00FF4833"/>
    <w:rsid w:val="00FF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5223FD"/>
  <w15:docId w15:val="{EBFF14AF-6D4C-4E21-A5F2-08D33A0D3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306A"/>
    <w:pPr>
      <w:spacing w:after="120" w:line="240" w:lineRule="auto"/>
      <w:ind w:left="567"/>
    </w:pPr>
    <w:rPr>
      <w:rFonts w:ascii="Calibri" w:hAnsi="Calibri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3478"/>
    <w:pPr>
      <w:keepNext/>
      <w:keepLines/>
      <w:pageBreakBefore/>
      <w:numPr>
        <w:numId w:val="1"/>
      </w:numPr>
      <w:spacing w:after="240"/>
      <w:outlineLvl w:val="0"/>
    </w:pPr>
    <w:rPr>
      <w:rFonts w:asciiTheme="majorHAnsi" w:eastAsiaTheme="majorEastAsia" w:hAnsiTheme="majorHAnsi" w:cstheme="majorBidi"/>
      <w:b/>
      <w:bCs/>
      <w:sz w:val="40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3478"/>
    <w:pPr>
      <w:numPr>
        <w:ilvl w:val="1"/>
        <w:numId w:val="1"/>
      </w:numPr>
      <w:spacing w:before="480"/>
      <w:ind w:left="567" w:hanging="567"/>
      <w:outlineLvl w:val="1"/>
    </w:pPr>
    <w:rPr>
      <w:rFonts w:eastAsiaTheme="majorEastAsia" w:cstheme="majorBidi"/>
      <w:b/>
      <w:bCs/>
      <w:color w:val="262626" w:themeColor="text1" w:themeTint="D9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83478"/>
    <w:pPr>
      <w:numPr>
        <w:ilvl w:val="2"/>
        <w:numId w:val="1"/>
      </w:numPr>
      <w:spacing w:before="360"/>
      <w:outlineLvl w:val="2"/>
    </w:pPr>
    <w:rPr>
      <w:rFonts w:eastAsiaTheme="majorEastAsia" w:cstheme="majorBidi"/>
      <w:b/>
      <w:bCs/>
      <w:color w:val="404040" w:themeColor="text1" w:themeTint="BF"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83478"/>
    <w:pPr>
      <w:numPr>
        <w:ilvl w:val="3"/>
        <w:numId w:val="1"/>
      </w:numPr>
      <w:spacing w:before="240"/>
      <w:outlineLvl w:val="3"/>
    </w:pPr>
    <w:rPr>
      <w:rFonts w:eastAsiaTheme="majorEastAsia" w:cstheme="majorBidi"/>
      <w:b/>
      <w:bCs/>
      <w:i/>
      <w:iCs/>
      <w:color w:val="595959" w:themeColor="text1" w:themeTint="A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8347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8347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8347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8347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D8347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3478"/>
    <w:rPr>
      <w:rFonts w:asciiTheme="majorHAnsi" w:eastAsiaTheme="majorEastAsia" w:hAnsiTheme="majorHAnsi" w:cstheme="majorBidi"/>
      <w:b/>
      <w:bCs/>
      <w:color w:val="0D0D0D" w:themeColor="text1" w:themeTint="F2"/>
      <w:sz w:val="40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Heading2Char">
    <w:name w:val="Heading 2 Char"/>
    <w:basedOn w:val="DefaultParagraphFont"/>
    <w:link w:val="Heading2"/>
    <w:uiPriority w:val="9"/>
    <w:rsid w:val="00D83478"/>
    <w:rPr>
      <w:rFonts w:ascii="Calibri" w:eastAsiaTheme="majorEastAsia" w:hAnsi="Calibri" w:cstheme="majorBidi"/>
      <w:b/>
      <w:bCs/>
      <w:color w:val="262626" w:themeColor="text1" w:themeTint="D9"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83478"/>
    <w:rPr>
      <w:rFonts w:ascii="Calibri" w:eastAsiaTheme="majorEastAsia" w:hAnsi="Calibri" w:cstheme="majorBidi"/>
      <w:b/>
      <w:bCs/>
      <w:color w:val="404040" w:themeColor="text1" w:themeTint="BF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D83478"/>
    <w:rPr>
      <w:rFonts w:ascii="Calibri" w:eastAsiaTheme="majorEastAsia" w:hAnsi="Calibri" w:cstheme="majorBidi"/>
      <w:b/>
      <w:bCs/>
      <w:i/>
      <w:iCs/>
      <w:color w:val="595959" w:themeColor="text1" w:themeTint="A6"/>
    </w:rPr>
  </w:style>
  <w:style w:type="character" w:customStyle="1" w:styleId="Heading5Char">
    <w:name w:val="Heading 5 Char"/>
    <w:basedOn w:val="DefaultParagraphFont"/>
    <w:link w:val="Heading5"/>
    <w:uiPriority w:val="9"/>
    <w:rsid w:val="00D8347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D8347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D8347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D83478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D83478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paragraph" w:styleId="Header">
    <w:name w:val="header"/>
    <w:basedOn w:val="Normal"/>
    <w:link w:val="HeaderChar"/>
    <w:uiPriority w:val="99"/>
    <w:unhideWhenUsed/>
    <w:rsid w:val="00D834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3478"/>
    <w:rPr>
      <w:rFonts w:ascii="Calibri" w:hAnsi="Calibri"/>
      <w:color w:val="0D0D0D" w:themeColor="text1" w:themeTint="F2"/>
    </w:rPr>
  </w:style>
  <w:style w:type="paragraph" w:styleId="Footer">
    <w:name w:val="footer"/>
    <w:basedOn w:val="Normal"/>
    <w:link w:val="FooterChar"/>
    <w:uiPriority w:val="99"/>
    <w:unhideWhenUsed/>
    <w:rsid w:val="00D834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3478"/>
    <w:rPr>
      <w:rFonts w:ascii="Calibri" w:hAnsi="Calibri"/>
      <w:color w:val="0D0D0D" w:themeColor="text1" w:themeTint="F2"/>
    </w:rPr>
  </w:style>
  <w:style w:type="paragraph" w:styleId="NoSpacing">
    <w:name w:val="No Spacing"/>
    <w:uiPriority w:val="1"/>
    <w:qFormat/>
    <w:rsid w:val="00D83478"/>
    <w:pPr>
      <w:spacing w:after="0" w:line="240" w:lineRule="auto"/>
    </w:pPr>
    <w:rPr>
      <w:rFonts w:ascii="Calibri" w:hAnsi="Calibri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8347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83478"/>
    <w:rPr>
      <w:rFonts w:ascii="Tahoma" w:hAnsi="Tahoma" w:cs="Tahoma"/>
      <w:color w:val="0D0D0D" w:themeColor="text1" w:themeTint="F2"/>
      <w:sz w:val="16"/>
      <w:szCs w:val="16"/>
    </w:rPr>
  </w:style>
  <w:style w:type="table" w:styleId="TableGrid">
    <w:name w:val="Table Grid"/>
    <w:basedOn w:val="TableNormal"/>
    <w:uiPriority w:val="59"/>
    <w:rsid w:val="00D8347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D83478"/>
    <w:pPr>
      <w:contextualSpacing/>
    </w:pPr>
  </w:style>
  <w:style w:type="character" w:styleId="Emphasis">
    <w:name w:val="Emphasis"/>
    <w:basedOn w:val="DefaultParagraphFont"/>
    <w:uiPriority w:val="20"/>
    <w:qFormat/>
    <w:rsid w:val="00D83478"/>
    <w:rPr>
      <w:rFonts w:ascii="Verdana" w:hAnsi="Verdana"/>
      <w:b/>
      <w:i/>
      <w:iCs/>
      <w:sz w:val="18"/>
    </w:rPr>
  </w:style>
  <w:style w:type="character" w:styleId="Strong">
    <w:name w:val="Strong"/>
    <w:basedOn w:val="DefaultParagraphFont"/>
    <w:uiPriority w:val="22"/>
    <w:qFormat/>
    <w:rsid w:val="00D83478"/>
    <w:rPr>
      <w:b/>
      <w:bCs/>
    </w:rPr>
  </w:style>
  <w:style w:type="character" w:styleId="Hyperlink">
    <w:name w:val="Hyperlink"/>
    <w:basedOn w:val="DefaultParagraphFont"/>
    <w:uiPriority w:val="99"/>
    <w:unhideWhenUsed/>
    <w:rsid w:val="00D8347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347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478"/>
    <w:rPr>
      <w:rFonts w:ascii="Tahoma" w:hAnsi="Tahoma" w:cs="Tahoma"/>
      <w:color w:val="0D0D0D" w:themeColor="text1" w:themeTint="F2"/>
      <w:sz w:val="16"/>
      <w:szCs w:val="16"/>
    </w:rPr>
  </w:style>
  <w:style w:type="paragraph" w:customStyle="1" w:styleId="H2Normal">
    <w:name w:val="H2 Normal"/>
    <w:basedOn w:val="Normal"/>
    <w:link w:val="H2NormalChar"/>
    <w:qFormat/>
    <w:rsid w:val="00D83478"/>
    <w:pPr>
      <w:ind w:left="576"/>
    </w:pPr>
  </w:style>
  <w:style w:type="character" w:customStyle="1" w:styleId="H2NormalChar">
    <w:name w:val="H2 Normal Char"/>
    <w:basedOn w:val="DefaultParagraphFont"/>
    <w:link w:val="H2Normal"/>
    <w:rsid w:val="00D83478"/>
    <w:rPr>
      <w:rFonts w:ascii="Calibri" w:hAnsi="Calibri"/>
      <w:color w:val="0D0D0D" w:themeColor="text1" w:themeTint="F2"/>
    </w:rPr>
  </w:style>
  <w:style w:type="paragraph" w:customStyle="1" w:styleId="H1-Normal">
    <w:name w:val="H1 - Normal"/>
    <w:basedOn w:val="Normal"/>
    <w:next w:val="Normal"/>
    <w:link w:val="H1-NormalChar"/>
    <w:qFormat/>
    <w:rsid w:val="00D83478"/>
    <w:pPr>
      <w:ind w:left="432"/>
    </w:pPr>
  </w:style>
  <w:style w:type="character" w:customStyle="1" w:styleId="H1-NormalChar">
    <w:name w:val="H1 - Normal Char"/>
    <w:basedOn w:val="H2NormalChar"/>
    <w:link w:val="H1-Normal"/>
    <w:rsid w:val="00D83478"/>
    <w:rPr>
      <w:rFonts w:ascii="Calibri" w:hAnsi="Calibri"/>
      <w:color w:val="0D0D0D" w:themeColor="text1" w:themeTint="F2"/>
    </w:rPr>
  </w:style>
  <w:style w:type="paragraph" w:customStyle="1" w:styleId="NormalBold">
    <w:name w:val="Normal Bold"/>
    <w:basedOn w:val="Normal"/>
    <w:link w:val="NormalBoldChar"/>
    <w:qFormat/>
    <w:rsid w:val="00D83478"/>
    <w:rPr>
      <w:b/>
      <w:i/>
    </w:rPr>
  </w:style>
  <w:style w:type="character" w:customStyle="1" w:styleId="NormalBoldChar">
    <w:name w:val="Normal Bold Char"/>
    <w:basedOn w:val="DefaultParagraphFont"/>
    <w:link w:val="NormalBold"/>
    <w:rsid w:val="00D83478"/>
    <w:rPr>
      <w:rFonts w:ascii="Calibri" w:hAnsi="Calibri"/>
      <w:b/>
      <w:i/>
      <w:color w:val="0D0D0D" w:themeColor="text1" w:themeTint="F2"/>
    </w:rPr>
  </w:style>
  <w:style w:type="character" w:customStyle="1" w:styleId="apple-style-span">
    <w:name w:val="apple-style-span"/>
    <w:basedOn w:val="DefaultParagraphFont"/>
    <w:rsid w:val="00D83478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83478"/>
    <w:pPr>
      <w:pageBreakBefore w:val="0"/>
      <w:numPr>
        <w:numId w:val="0"/>
      </w:numPr>
      <w:spacing w:before="480" w:after="0" w:line="276" w:lineRule="auto"/>
      <w:outlineLvl w:val="9"/>
    </w:pPr>
    <w:rPr>
      <w:color w:val="365F91" w:themeColor="accent1" w:themeShade="BF"/>
      <w:lang w:eastAsia="ja-JP"/>
      <w14:shadow w14:blurRad="0" w14:dist="0" w14:dir="0" w14:sx="0" w14:sy="0" w14:kx="0" w14:ky="0" w14:algn="none">
        <w14:srgbClr w14:val="000000"/>
      </w14:shadow>
    </w:rPr>
  </w:style>
  <w:style w:type="paragraph" w:styleId="TOC1">
    <w:name w:val="toc 1"/>
    <w:basedOn w:val="Normal"/>
    <w:next w:val="Normal"/>
    <w:autoRedefine/>
    <w:uiPriority w:val="39"/>
    <w:unhideWhenUsed/>
    <w:rsid w:val="00D83478"/>
    <w:pPr>
      <w:spacing w:after="100"/>
      <w:ind w:left="0"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rsid w:val="00D83478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D83478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unhideWhenUsed/>
    <w:rsid w:val="00312A66"/>
    <w:pPr>
      <w:spacing w:after="100"/>
      <w:ind w:left="6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6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888</TotalTime>
  <Pages>6</Pages>
  <Words>735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Dipesh</Company>
  <LinksUpToDate>false</LinksUpToDate>
  <CharactersWithSpaces>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100</cp:revision>
  <dcterms:created xsi:type="dcterms:W3CDTF">2017-10-03T10:48:00Z</dcterms:created>
  <dcterms:modified xsi:type="dcterms:W3CDTF">2018-03-06T12:38:00Z</dcterms:modified>
</cp:coreProperties>
</file>